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1A8CF" w14:textId="5CE6501E" w:rsidR="005E77DD" w:rsidRPr="00597633" w:rsidRDefault="001E7C34" w:rsidP="00597633">
      <w:pPr>
        <w:jc w:val="center"/>
        <w:rPr>
          <w:rFonts w:ascii="Broadway" w:hAnsi="Broadway" w:cs="Calibri"/>
          <w:bCs/>
          <w:sz w:val="28"/>
          <w:szCs w:val="28"/>
          <w:lang w:val="es-ES"/>
        </w:rPr>
      </w:pPr>
      <w:r w:rsidRPr="00597633">
        <w:rPr>
          <w:rFonts w:ascii="Broadway" w:hAnsi="Broadway" w:cs="Calibri"/>
          <w:bCs/>
          <w:sz w:val="28"/>
          <w:szCs w:val="28"/>
          <w:lang w:val="es-ES"/>
        </w:rPr>
        <w:t>EL PARO JUVENIL</w:t>
      </w:r>
    </w:p>
    <w:p w14:paraId="654875A0" w14:textId="11980327" w:rsidR="00304E10" w:rsidRPr="00304E10" w:rsidRDefault="00304E10" w:rsidP="00304E10">
      <w:pPr>
        <w:jc w:val="both"/>
        <w:rPr>
          <w:rFonts w:ascii="Century Gothic" w:hAnsi="Century Gothic" w:cs="Calibri"/>
          <w:b/>
          <w:sz w:val="28"/>
          <w:szCs w:val="28"/>
          <w:lang w:val="es-ES"/>
        </w:rPr>
        <w:sectPr w:rsidR="00304E10" w:rsidRPr="00304E10" w:rsidSect="00F103F4">
          <w:footerReference w:type="default" r:id="rId7"/>
          <w:type w:val="continuous"/>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597633">
        <w:rPr>
          <w:rFonts w:ascii="Century Gothic" w:hAnsi="Century Gothic" w:cs="Calibri"/>
          <w:b/>
          <w:sz w:val="24"/>
          <w:szCs w:val="24"/>
          <w:lang w:val="es-ES"/>
        </w:rPr>
        <w:t xml:space="preserve">1- VOCABULARIO   </w:t>
      </w:r>
      <w:r>
        <w:rPr>
          <w:rFonts w:ascii="Century Gothic" w:hAnsi="Century Gothic" w:cs="Calibri"/>
          <w:bCs/>
          <w:sz w:val="24"/>
          <w:szCs w:val="24"/>
          <w:lang w:val="es-ES"/>
        </w:rPr>
        <w:t>Traduce:</w:t>
      </w:r>
    </w:p>
    <w:p w14:paraId="7EBFF4C7" w14:textId="27D303E0"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Un trabajo/Un empleo</w:t>
      </w:r>
    </w:p>
    <w:p w14:paraId="797F7F45" w14:textId="4C14645F"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El paro/El desempleo</w:t>
      </w:r>
    </w:p>
    <w:p w14:paraId="2419D477"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El paro juvenil</w:t>
      </w:r>
    </w:p>
    <w:p w14:paraId="4FFDBAE6" w14:textId="283561AA"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Los</w:t>
      </w:r>
      <w:r>
        <w:rPr>
          <w:rFonts w:ascii="Century Gothic" w:hAnsi="Century Gothic" w:cs="Calibri"/>
          <w:bCs/>
          <w:sz w:val="24"/>
          <w:szCs w:val="24"/>
          <w:lang w:val="es-ES"/>
        </w:rPr>
        <w:t xml:space="preserve"> </w:t>
      </w:r>
      <w:r w:rsidRPr="00304E10">
        <w:rPr>
          <w:rFonts w:ascii="Century Gothic" w:hAnsi="Century Gothic" w:cs="Calibri"/>
          <w:bCs/>
          <w:sz w:val="24"/>
          <w:szCs w:val="24"/>
          <w:lang w:val="es-ES"/>
        </w:rPr>
        <w:t>parados</w:t>
      </w:r>
    </w:p>
    <w:p w14:paraId="2D56BD68"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La tasa de paro</w:t>
      </w:r>
    </w:p>
    <w:p w14:paraId="09FAF680" w14:textId="18A5D7DB"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La tasa de paro es aún alta.</w:t>
      </w:r>
    </w:p>
    <w:p w14:paraId="1B3E6DFB"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El mercado laboral</w:t>
      </w:r>
    </w:p>
    <w:p w14:paraId="6323BD07"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La precariedad laboral</w:t>
      </w:r>
    </w:p>
    <w:p w14:paraId="0CF5990C"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La crisis económica</w:t>
      </w:r>
    </w:p>
    <w:p w14:paraId="226898F2"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La recesión</w:t>
      </w:r>
    </w:p>
    <w:p w14:paraId="1FA1BB96"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La mano de obra</w:t>
      </w:r>
    </w:p>
    <w:p w14:paraId="7DC2387D" w14:textId="5662FDA4"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Un empleo de baja remuneración</w:t>
      </w:r>
      <w:r>
        <w:rPr>
          <w:rFonts w:ascii="Century Gothic" w:hAnsi="Century Gothic" w:cs="Calibri"/>
          <w:bCs/>
          <w:sz w:val="24"/>
          <w:szCs w:val="24"/>
          <w:lang w:val="es-ES"/>
        </w:rPr>
        <w:t xml:space="preserve">   </w:t>
      </w:r>
    </w:p>
    <w:p w14:paraId="68A2D88E" w14:textId="5E5191AD"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El paro</w:t>
      </w:r>
    </w:p>
    <w:p w14:paraId="3F17F1F2"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Un sueldo/Un salario</w:t>
      </w:r>
    </w:p>
    <w:p w14:paraId="654F81C9"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La formación profesional</w:t>
      </w:r>
    </w:p>
    <w:p w14:paraId="0B29C573"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La falta de oportunidades</w:t>
      </w:r>
    </w:p>
    <w:p w14:paraId="30D9FE03"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La falta de esperanza</w:t>
      </w:r>
    </w:p>
    <w:p w14:paraId="73A3220D"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Las prácticas laborales</w:t>
      </w:r>
    </w:p>
    <w:p w14:paraId="735E5A79"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Una entrevista</w:t>
      </w:r>
    </w:p>
    <w:p w14:paraId="61318976"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Un contrato temporal</w:t>
      </w:r>
    </w:p>
    <w:p w14:paraId="0461359F"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la oficina de empleo</w:t>
      </w:r>
    </w:p>
    <w:p w14:paraId="1DEB3682" w14:textId="7D55464E"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estar en una situación precaria</w:t>
      </w:r>
    </w:p>
    <w:p w14:paraId="58FA0987"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despedir a alguien (e-&gt;i)</w:t>
      </w:r>
    </w:p>
    <w:p w14:paraId="593CE0D7" w14:textId="77777777" w:rsidR="00304E10" w:rsidRP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habituarse a la nueva situación</w:t>
      </w:r>
    </w:p>
    <w:p w14:paraId="2A2B4E6C" w14:textId="1F29CB17" w:rsidR="00304E10" w:rsidRDefault="00304E10" w:rsidP="00304E10">
      <w:pPr>
        <w:jc w:val="both"/>
        <w:rPr>
          <w:rFonts w:ascii="Century Gothic" w:hAnsi="Century Gothic" w:cs="Calibri"/>
          <w:bCs/>
          <w:sz w:val="24"/>
          <w:szCs w:val="24"/>
          <w:lang w:val="es-ES"/>
        </w:rPr>
      </w:pPr>
      <w:r w:rsidRPr="00304E10">
        <w:rPr>
          <w:rFonts w:ascii="Century Gothic" w:hAnsi="Century Gothic" w:cs="Calibri"/>
          <w:bCs/>
          <w:sz w:val="24"/>
          <w:szCs w:val="24"/>
          <w:lang w:val="es-ES"/>
        </w:rPr>
        <w:t>irse fuera</w:t>
      </w:r>
    </w:p>
    <w:p w14:paraId="3FB8E76D" w14:textId="1B1C62D4" w:rsidR="00304E10" w:rsidRPr="006A2919" w:rsidRDefault="00304E10" w:rsidP="00D06BB1">
      <w:pPr>
        <w:jc w:val="both"/>
        <w:rPr>
          <w:rFonts w:ascii="Century Gothic" w:hAnsi="Century Gothic" w:cs="Calibri"/>
          <w:bCs/>
          <w:sz w:val="24"/>
          <w:szCs w:val="24"/>
          <w:lang w:val="es-ES"/>
        </w:rPr>
        <w:sectPr w:rsidR="00304E10" w:rsidRPr="006A2919" w:rsidSect="00F103F4">
          <w:type w:val="continuous"/>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num="2" w:space="708"/>
          <w:docGrid w:linePitch="360"/>
        </w:sectPr>
      </w:pPr>
      <w:r>
        <w:rPr>
          <w:rFonts w:ascii="Century Gothic" w:hAnsi="Century Gothic" w:cs="Calibri"/>
          <w:bCs/>
          <w:sz w:val="24"/>
          <w:szCs w:val="24"/>
          <w:lang w:val="es-ES"/>
        </w:rPr>
        <w:t>no poder ahorrar</w:t>
      </w:r>
    </w:p>
    <w:p w14:paraId="12B92584" w14:textId="77777777" w:rsidR="00597633" w:rsidRDefault="00597633" w:rsidP="00D06BB1">
      <w:pPr>
        <w:jc w:val="both"/>
        <w:rPr>
          <w:rFonts w:ascii="Century Gothic" w:hAnsi="Century Gothic" w:cs="Calibri"/>
          <w:b/>
          <w:sz w:val="28"/>
          <w:szCs w:val="28"/>
          <w:lang w:val="es-ES"/>
        </w:rPr>
      </w:pPr>
    </w:p>
    <w:p w14:paraId="115DD232" w14:textId="124240B5" w:rsidR="00304E10" w:rsidRPr="00597633" w:rsidRDefault="00304E10" w:rsidP="00D06BB1">
      <w:pPr>
        <w:jc w:val="both"/>
        <w:rPr>
          <w:rFonts w:ascii="Century Gothic" w:hAnsi="Century Gothic" w:cs="Calibri"/>
          <w:b/>
          <w:sz w:val="24"/>
          <w:szCs w:val="24"/>
          <w:lang w:val="es-ES"/>
        </w:rPr>
      </w:pPr>
      <w:r w:rsidRPr="00597633">
        <w:rPr>
          <w:rFonts w:ascii="Century Gothic" w:hAnsi="Century Gothic" w:cs="Calibri"/>
          <w:b/>
          <w:sz w:val="24"/>
          <w:szCs w:val="24"/>
          <w:lang w:val="es-ES"/>
        </w:rPr>
        <w:t xml:space="preserve">2- </w:t>
      </w:r>
      <w:r w:rsidR="00221E2B" w:rsidRPr="00597633">
        <w:rPr>
          <w:rFonts w:ascii="Century Gothic" w:hAnsi="Century Gothic" w:cs="Calibri"/>
          <w:b/>
          <w:sz w:val="24"/>
          <w:szCs w:val="24"/>
          <w:lang w:val="es-ES"/>
        </w:rPr>
        <w:t>R</w:t>
      </w:r>
      <w:r w:rsidRPr="00597633">
        <w:rPr>
          <w:rFonts w:ascii="Century Gothic" w:hAnsi="Century Gothic" w:cs="Calibri"/>
          <w:b/>
          <w:sz w:val="24"/>
          <w:szCs w:val="24"/>
          <w:lang w:val="es-ES"/>
        </w:rPr>
        <w:t>ellena los huecos</w:t>
      </w:r>
    </w:p>
    <w:p w14:paraId="2C3D58BA" w14:textId="61A79E23" w:rsidR="00974627" w:rsidRPr="00974627" w:rsidRDefault="00974627" w:rsidP="00D06BB1">
      <w:pPr>
        <w:jc w:val="both"/>
        <w:rPr>
          <w:rFonts w:ascii="Century Gothic" w:hAnsi="Century Gothic" w:cs="Calibri"/>
          <w:bCs/>
          <w:sz w:val="24"/>
          <w:szCs w:val="24"/>
          <w:lang w:val="es-ES"/>
        </w:rPr>
      </w:pPr>
      <w:r w:rsidRPr="00974627">
        <w:rPr>
          <w:rFonts w:ascii="Century Gothic" w:hAnsi="Century Gothic" w:cs="Calibri"/>
          <w:bCs/>
          <w:sz w:val="24"/>
          <w:szCs w:val="24"/>
          <w:lang w:val="es-ES"/>
        </w:rPr>
        <w:t>No s</w:t>
      </w:r>
      <w:r w:rsidR="006A2919">
        <w:rPr>
          <w:rFonts w:ascii="Century Gothic" w:hAnsi="Century Gothic" w:cs="Calibri"/>
          <w:bCs/>
          <w:sz w:val="24"/>
          <w:szCs w:val="24"/>
          <w:lang w:val="es-ES"/>
        </w:rPr>
        <w:t>o</w:t>
      </w:r>
      <w:r w:rsidRPr="00974627">
        <w:rPr>
          <w:rFonts w:ascii="Century Gothic" w:hAnsi="Century Gothic" w:cs="Calibri"/>
          <w:bCs/>
          <w:sz w:val="24"/>
          <w:szCs w:val="24"/>
          <w:lang w:val="es-ES"/>
        </w:rPr>
        <w:t xml:space="preserve">lo en España sino en muchos países del </w:t>
      </w:r>
      <w:r w:rsidR="006357E2">
        <w:rPr>
          <w:rFonts w:ascii="Century Gothic" w:hAnsi="Century Gothic" w:cs="Calibri"/>
          <w:bCs/>
          <w:sz w:val="24"/>
          <w:szCs w:val="24"/>
          <w:lang w:val="es-ES"/>
        </w:rPr>
        <w:t>______</w:t>
      </w:r>
      <w:r w:rsidR="006865DD">
        <w:rPr>
          <w:rFonts w:ascii="Century Gothic" w:hAnsi="Century Gothic" w:cs="Calibri"/>
          <w:bCs/>
          <w:sz w:val="24"/>
          <w:szCs w:val="24"/>
          <w:lang w:val="es-ES"/>
        </w:rPr>
        <w:t>,</w:t>
      </w:r>
      <w:r w:rsidRPr="00974627">
        <w:rPr>
          <w:rFonts w:ascii="Century Gothic" w:hAnsi="Century Gothic" w:cs="Calibri"/>
          <w:bCs/>
          <w:sz w:val="24"/>
          <w:szCs w:val="24"/>
          <w:lang w:val="es-ES"/>
        </w:rPr>
        <w:t xml:space="preserve"> el paro juvenil está aumentando</w:t>
      </w:r>
      <w:r w:rsidR="006865DD">
        <w:rPr>
          <w:rFonts w:ascii="Century Gothic" w:hAnsi="Century Gothic" w:cs="Calibri"/>
          <w:bCs/>
          <w:sz w:val="24"/>
          <w:szCs w:val="24"/>
          <w:lang w:val="es-ES"/>
        </w:rPr>
        <w:t>.</w:t>
      </w:r>
      <w:r w:rsidRPr="00974627">
        <w:rPr>
          <w:rFonts w:ascii="Century Gothic" w:hAnsi="Century Gothic" w:cs="Calibri"/>
          <w:bCs/>
          <w:sz w:val="24"/>
          <w:szCs w:val="24"/>
          <w:lang w:val="es-ES"/>
        </w:rPr>
        <w:t xml:space="preserve"> </w:t>
      </w:r>
      <w:r w:rsidR="006865DD">
        <w:rPr>
          <w:rFonts w:ascii="Century Gothic" w:hAnsi="Century Gothic" w:cs="Calibri"/>
          <w:bCs/>
          <w:sz w:val="24"/>
          <w:szCs w:val="24"/>
          <w:lang w:val="es-ES"/>
        </w:rPr>
        <w:t>L</w:t>
      </w:r>
      <w:r w:rsidRPr="00974627">
        <w:rPr>
          <w:rFonts w:ascii="Century Gothic" w:hAnsi="Century Gothic" w:cs="Calibri"/>
          <w:bCs/>
          <w:sz w:val="24"/>
          <w:szCs w:val="24"/>
          <w:lang w:val="es-ES"/>
        </w:rPr>
        <w:t xml:space="preserve">a </w:t>
      </w:r>
      <w:r w:rsidR="006357E2" w:rsidRPr="006357E2">
        <w:rPr>
          <w:rFonts w:ascii="Century Gothic" w:hAnsi="Century Gothic" w:cs="Calibri"/>
          <w:bCs/>
          <w:sz w:val="24"/>
          <w:szCs w:val="24"/>
          <w:lang w:val="es-ES"/>
        </w:rPr>
        <w:t>_____</w:t>
      </w:r>
      <w:r w:rsidRPr="00974627">
        <w:rPr>
          <w:rFonts w:ascii="Century Gothic" w:hAnsi="Century Gothic" w:cs="Calibri"/>
          <w:bCs/>
          <w:sz w:val="24"/>
          <w:szCs w:val="24"/>
          <w:lang w:val="es-ES"/>
        </w:rPr>
        <w:t xml:space="preserve"> de paro de la gente joven en España es más del 45% .</w:t>
      </w:r>
    </w:p>
    <w:p w14:paraId="25E80125" w14:textId="2822EF07" w:rsidR="006865DD" w:rsidRDefault="006865DD" w:rsidP="00D06BB1">
      <w:pPr>
        <w:jc w:val="both"/>
        <w:rPr>
          <w:rFonts w:ascii="Century Gothic" w:hAnsi="Century Gothic" w:cs="Calibri"/>
          <w:bCs/>
          <w:sz w:val="24"/>
          <w:szCs w:val="24"/>
          <w:lang w:val="es-ES"/>
        </w:rPr>
      </w:pPr>
      <w:r>
        <w:rPr>
          <w:rFonts w:ascii="Century Gothic" w:hAnsi="Century Gothic" w:cs="Calibri"/>
          <w:bCs/>
          <w:sz w:val="24"/>
          <w:szCs w:val="24"/>
          <w:lang w:val="es-ES"/>
        </w:rPr>
        <w:t>L</w:t>
      </w:r>
      <w:r w:rsidR="00974627" w:rsidRPr="00974627">
        <w:rPr>
          <w:rFonts w:ascii="Century Gothic" w:hAnsi="Century Gothic" w:cs="Calibri"/>
          <w:bCs/>
          <w:sz w:val="24"/>
          <w:szCs w:val="24"/>
          <w:lang w:val="es-ES"/>
        </w:rPr>
        <w:t xml:space="preserve">os jóvenes son muy a menudo mano de obra </w:t>
      </w:r>
      <w:r w:rsidR="006357E2" w:rsidRPr="006357E2">
        <w:rPr>
          <w:rFonts w:ascii="Century Gothic" w:hAnsi="Century Gothic" w:cs="Calibri"/>
          <w:bCs/>
          <w:sz w:val="24"/>
          <w:szCs w:val="24"/>
          <w:lang w:val="es-ES"/>
        </w:rPr>
        <w:t>_______</w:t>
      </w:r>
      <w:r w:rsidR="00974627" w:rsidRPr="00974627">
        <w:rPr>
          <w:rFonts w:ascii="Century Gothic" w:hAnsi="Century Gothic" w:cs="Calibri"/>
          <w:bCs/>
          <w:sz w:val="24"/>
          <w:szCs w:val="24"/>
          <w:lang w:val="es-ES"/>
        </w:rPr>
        <w:t xml:space="preserve"> y con</w:t>
      </w:r>
      <w:r>
        <w:rPr>
          <w:rFonts w:ascii="Century Gothic" w:hAnsi="Century Gothic" w:cs="Calibri"/>
          <w:bCs/>
          <w:sz w:val="24"/>
          <w:szCs w:val="24"/>
          <w:lang w:val="es-ES"/>
        </w:rPr>
        <w:t xml:space="preserve"> </w:t>
      </w:r>
      <w:r w:rsidR="00974627" w:rsidRPr="00974627">
        <w:rPr>
          <w:rFonts w:ascii="Century Gothic" w:hAnsi="Century Gothic" w:cs="Calibri"/>
          <w:bCs/>
          <w:sz w:val="24"/>
          <w:szCs w:val="24"/>
          <w:lang w:val="es-ES"/>
        </w:rPr>
        <w:t xml:space="preserve"> sueldos</w:t>
      </w:r>
      <w:r>
        <w:rPr>
          <w:rFonts w:ascii="Century Gothic" w:hAnsi="Century Gothic" w:cs="Calibri"/>
          <w:bCs/>
          <w:sz w:val="24"/>
          <w:szCs w:val="24"/>
          <w:lang w:val="es-ES"/>
        </w:rPr>
        <w:t xml:space="preserve"> </w:t>
      </w:r>
      <w:r w:rsidR="006357E2" w:rsidRPr="006357E2">
        <w:rPr>
          <w:rFonts w:ascii="Century Gothic" w:hAnsi="Century Gothic" w:cs="Calibri"/>
          <w:bCs/>
          <w:sz w:val="24"/>
          <w:szCs w:val="24"/>
          <w:lang w:val="es-ES"/>
        </w:rPr>
        <w:t>_______</w:t>
      </w:r>
      <w:r>
        <w:rPr>
          <w:rFonts w:ascii="Century Gothic" w:hAnsi="Century Gothic" w:cs="Calibri"/>
          <w:bCs/>
          <w:sz w:val="24"/>
          <w:szCs w:val="24"/>
          <w:lang w:val="es-ES"/>
        </w:rPr>
        <w:t xml:space="preserve">, </w:t>
      </w:r>
      <w:r w:rsidR="00974627" w:rsidRPr="00974627">
        <w:rPr>
          <w:rFonts w:ascii="Century Gothic" w:hAnsi="Century Gothic" w:cs="Calibri"/>
          <w:bCs/>
          <w:sz w:val="24"/>
          <w:szCs w:val="24"/>
          <w:lang w:val="es-ES"/>
        </w:rPr>
        <w:t>no pueden ahorrar</w:t>
      </w:r>
      <w:r>
        <w:rPr>
          <w:rFonts w:ascii="Century Gothic" w:hAnsi="Century Gothic" w:cs="Calibri"/>
          <w:bCs/>
          <w:sz w:val="24"/>
          <w:szCs w:val="24"/>
          <w:lang w:val="es-ES"/>
        </w:rPr>
        <w:t>,</w:t>
      </w:r>
      <w:r w:rsidR="00974627" w:rsidRPr="00974627">
        <w:rPr>
          <w:rFonts w:ascii="Century Gothic" w:hAnsi="Century Gothic" w:cs="Calibri"/>
          <w:bCs/>
          <w:sz w:val="24"/>
          <w:szCs w:val="24"/>
          <w:lang w:val="es-ES"/>
        </w:rPr>
        <w:t xml:space="preserve"> no pueden comprarse una casa y no pueden </w:t>
      </w:r>
      <w:r w:rsidR="006357E2" w:rsidRPr="006357E2">
        <w:rPr>
          <w:rFonts w:ascii="Century Gothic" w:hAnsi="Century Gothic" w:cs="Calibri"/>
          <w:bCs/>
          <w:sz w:val="24"/>
          <w:szCs w:val="24"/>
          <w:lang w:val="es-ES"/>
        </w:rPr>
        <w:t>_______</w:t>
      </w:r>
      <w:r w:rsidR="00974627" w:rsidRPr="00974627">
        <w:rPr>
          <w:rFonts w:ascii="Century Gothic" w:hAnsi="Century Gothic" w:cs="Calibri"/>
          <w:bCs/>
          <w:sz w:val="24"/>
          <w:szCs w:val="24"/>
          <w:lang w:val="es-ES"/>
        </w:rPr>
        <w:t xml:space="preserve"> una </w:t>
      </w:r>
      <w:r w:rsidR="006357E2" w:rsidRPr="006357E2">
        <w:rPr>
          <w:rFonts w:ascii="Century Gothic" w:hAnsi="Century Gothic" w:cs="Calibri"/>
          <w:bCs/>
          <w:sz w:val="24"/>
          <w:szCs w:val="24"/>
          <w:lang w:val="es-ES"/>
        </w:rPr>
        <w:t>_______</w:t>
      </w:r>
      <w:r>
        <w:rPr>
          <w:rFonts w:ascii="Century Gothic" w:hAnsi="Century Gothic" w:cs="Calibri"/>
          <w:bCs/>
          <w:sz w:val="24"/>
          <w:szCs w:val="24"/>
          <w:lang w:val="es-ES"/>
        </w:rPr>
        <w:t>.</w:t>
      </w:r>
      <w:r w:rsidR="00974627" w:rsidRPr="00974627">
        <w:rPr>
          <w:rFonts w:ascii="Century Gothic" w:hAnsi="Century Gothic" w:cs="Calibri"/>
          <w:bCs/>
          <w:sz w:val="24"/>
          <w:szCs w:val="24"/>
          <w:lang w:val="es-ES"/>
        </w:rPr>
        <w:t xml:space="preserve"> </w:t>
      </w:r>
    </w:p>
    <w:p w14:paraId="0C5D6A6D" w14:textId="14E755CA" w:rsidR="00974627" w:rsidRPr="00974627" w:rsidRDefault="006865DD" w:rsidP="00D06BB1">
      <w:pPr>
        <w:jc w:val="both"/>
        <w:rPr>
          <w:rFonts w:ascii="Century Gothic" w:hAnsi="Century Gothic" w:cs="Calibri"/>
          <w:bCs/>
          <w:sz w:val="24"/>
          <w:szCs w:val="24"/>
          <w:lang w:val="es-ES"/>
        </w:rPr>
      </w:pPr>
      <w:r>
        <w:rPr>
          <w:rFonts w:ascii="Century Gothic" w:hAnsi="Century Gothic" w:cs="Calibri"/>
          <w:bCs/>
          <w:sz w:val="24"/>
          <w:szCs w:val="24"/>
          <w:lang w:val="es-ES"/>
        </w:rPr>
        <w:t>H</w:t>
      </w:r>
      <w:r w:rsidR="00974627" w:rsidRPr="00974627">
        <w:rPr>
          <w:rFonts w:ascii="Century Gothic" w:hAnsi="Century Gothic" w:cs="Calibri"/>
          <w:bCs/>
          <w:sz w:val="24"/>
          <w:szCs w:val="24"/>
          <w:lang w:val="es-ES"/>
        </w:rPr>
        <w:t xml:space="preserve">ay sin duda una </w:t>
      </w:r>
      <w:r w:rsidR="006357E2" w:rsidRPr="006357E2">
        <w:rPr>
          <w:rFonts w:ascii="Century Gothic" w:hAnsi="Century Gothic" w:cs="Calibri"/>
          <w:bCs/>
          <w:sz w:val="24"/>
          <w:szCs w:val="24"/>
          <w:lang w:val="es-ES"/>
        </w:rPr>
        <w:t>_______</w:t>
      </w:r>
      <w:r w:rsidR="00974627" w:rsidRPr="00974627">
        <w:rPr>
          <w:rFonts w:ascii="Century Gothic" w:hAnsi="Century Gothic" w:cs="Calibri"/>
          <w:bCs/>
          <w:sz w:val="24"/>
          <w:szCs w:val="24"/>
          <w:lang w:val="es-ES"/>
        </w:rPr>
        <w:t xml:space="preserve"> de oportunidades y de esperanza en el mundo laboral</w:t>
      </w:r>
      <w:r>
        <w:rPr>
          <w:rFonts w:ascii="Century Gothic" w:hAnsi="Century Gothic" w:cs="Calibri"/>
          <w:bCs/>
          <w:sz w:val="24"/>
          <w:szCs w:val="24"/>
          <w:lang w:val="es-ES"/>
        </w:rPr>
        <w:t>.</w:t>
      </w:r>
      <w:r w:rsidR="00974627" w:rsidRPr="00974627">
        <w:rPr>
          <w:rFonts w:ascii="Century Gothic" w:hAnsi="Century Gothic" w:cs="Calibri"/>
          <w:bCs/>
          <w:sz w:val="24"/>
          <w:szCs w:val="24"/>
          <w:lang w:val="es-ES"/>
        </w:rPr>
        <w:t xml:space="preserve"> </w:t>
      </w:r>
      <w:r>
        <w:rPr>
          <w:rFonts w:ascii="Century Gothic" w:hAnsi="Century Gothic" w:cs="Calibri"/>
          <w:bCs/>
          <w:sz w:val="24"/>
          <w:szCs w:val="24"/>
          <w:lang w:val="es-ES"/>
        </w:rPr>
        <w:t>L</w:t>
      </w:r>
      <w:r w:rsidR="00974627" w:rsidRPr="00974627">
        <w:rPr>
          <w:rFonts w:ascii="Century Gothic" w:hAnsi="Century Gothic" w:cs="Calibri"/>
          <w:bCs/>
          <w:sz w:val="24"/>
          <w:szCs w:val="24"/>
          <w:lang w:val="es-ES"/>
        </w:rPr>
        <w:t>os contratos son temporales y al final de mes se pueden ver a muchos jóvenes haciendo</w:t>
      </w:r>
      <w:r w:rsidR="006357E2" w:rsidRPr="006357E2">
        <w:rPr>
          <w:rFonts w:ascii="Century Gothic" w:hAnsi="Century Gothic" w:cs="Calibri"/>
          <w:bCs/>
          <w:sz w:val="24"/>
          <w:szCs w:val="24"/>
          <w:lang w:val="es-ES"/>
        </w:rPr>
        <w:t>_______</w:t>
      </w:r>
      <w:r w:rsidR="00974627" w:rsidRPr="00974627">
        <w:rPr>
          <w:rFonts w:ascii="Century Gothic" w:hAnsi="Century Gothic" w:cs="Calibri"/>
          <w:bCs/>
          <w:sz w:val="24"/>
          <w:szCs w:val="24"/>
          <w:lang w:val="es-ES"/>
        </w:rPr>
        <w:t xml:space="preserve">en las oficinas de </w:t>
      </w:r>
      <w:r w:rsidR="006357E2" w:rsidRPr="006357E2">
        <w:rPr>
          <w:rFonts w:ascii="Century Gothic" w:hAnsi="Century Gothic" w:cs="Calibri"/>
          <w:bCs/>
          <w:sz w:val="24"/>
          <w:szCs w:val="24"/>
          <w:lang w:val="es-ES"/>
        </w:rPr>
        <w:t>_______</w:t>
      </w:r>
      <w:r>
        <w:rPr>
          <w:rFonts w:ascii="Century Gothic" w:hAnsi="Century Gothic" w:cs="Calibri"/>
          <w:bCs/>
          <w:sz w:val="24"/>
          <w:szCs w:val="24"/>
          <w:lang w:val="es-ES"/>
        </w:rPr>
        <w:t>.</w:t>
      </w:r>
    </w:p>
    <w:p w14:paraId="1C5BE8FE" w14:textId="7C8898B9" w:rsidR="00974627" w:rsidRDefault="006865DD" w:rsidP="00D06BB1">
      <w:pPr>
        <w:jc w:val="both"/>
        <w:rPr>
          <w:rFonts w:ascii="Century Gothic" w:hAnsi="Century Gothic" w:cs="Calibri"/>
          <w:bCs/>
          <w:sz w:val="24"/>
          <w:szCs w:val="24"/>
          <w:lang w:val="es-ES"/>
        </w:rPr>
      </w:pPr>
      <w:r>
        <w:rPr>
          <w:rFonts w:ascii="Century Gothic" w:hAnsi="Century Gothic" w:cs="Calibri"/>
          <w:bCs/>
          <w:sz w:val="24"/>
          <w:szCs w:val="24"/>
          <w:lang w:val="es-ES"/>
        </w:rPr>
        <w:t>M</w:t>
      </w:r>
      <w:r w:rsidR="00974627" w:rsidRPr="00974627">
        <w:rPr>
          <w:rFonts w:ascii="Century Gothic" w:hAnsi="Century Gothic" w:cs="Calibri"/>
          <w:bCs/>
          <w:sz w:val="24"/>
          <w:szCs w:val="24"/>
          <w:lang w:val="es-ES"/>
        </w:rPr>
        <w:t xml:space="preserve">uchos jóvenes han </w:t>
      </w:r>
      <w:r w:rsidR="006357E2" w:rsidRPr="006357E2">
        <w:rPr>
          <w:rFonts w:ascii="Century Gothic" w:hAnsi="Century Gothic" w:cs="Calibri"/>
          <w:bCs/>
          <w:sz w:val="24"/>
          <w:szCs w:val="24"/>
          <w:lang w:val="es-ES"/>
        </w:rPr>
        <w:t>_______</w:t>
      </w:r>
      <w:r w:rsidR="00974627" w:rsidRPr="00974627">
        <w:rPr>
          <w:rFonts w:ascii="Century Gothic" w:hAnsi="Century Gothic" w:cs="Calibri"/>
          <w:bCs/>
          <w:sz w:val="24"/>
          <w:szCs w:val="24"/>
          <w:lang w:val="es-ES"/>
        </w:rPr>
        <w:t xml:space="preserve"> </w:t>
      </w:r>
      <w:r>
        <w:rPr>
          <w:rFonts w:ascii="Century Gothic" w:hAnsi="Century Gothic" w:cs="Calibri"/>
          <w:bCs/>
          <w:sz w:val="24"/>
          <w:szCs w:val="24"/>
          <w:lang w:val="es-ES"/>
        </w:rPr>
        <w:t>estudiar</w:t>
      </w:r>
      <w:r w:rsidR="00974627" w:rsidRPr="00974627">
        <w:rPr>
          <w:rFonts w:ascii="Century Gothic" w:hAnsi="Century Gothic" w:cs="Calibri"/>
          <w:bCs/>
          <w:sz w:val="24"/>
          <w:szCs w:val="24"/>
          <w:lang w:val="es-ES"/>
        </w:rPr>
        <w:t xml:space="preserve"> una carrera de 5 años y después</w:t>
      </w:r>
      <w:r w:rsidR="00C655DA">
        <w:rPr>
          <w:rFonts w:ascii="Century Gothic" w:hAnsi="Century Gothic" w:cs="Calibri"/>
          <w:bCs/>
          <w:sz w:val="24"/>
          <w:szCs w:val="24"/>
          <w:lang w:val="es-ES"/>
        </w:rPr>
        <w:t xml:space="preserve"> hacer</w:t>
      </w:r>
      <w:r w:rsidR="00974627" w:rsidRPr="00974627">
        <w:rPr>
          <w:rFonts w:ascii="Century Gothic" w:hAnsi="Century Gothic" w:cs="Calibri"/>
          <w:bCs/>
          <w:sz w:val="24"/>
          <w:szCs w:val="24"/>
          <w:lang w:val="es-ES"/>
        </w:rPr>
        <w:t xml:space="preserve"> </w:t>
      </w:r>
      <w:r>
        <w:rPr>
          <w:rFonts w:ascii="Century Gothic" w:hAnsi="Century Gothic" w:cs="Calibri"/>
          <w:bCs/>
          <w:sz w:val="24"/>
          <w:szCs w:val="24"/>
          <w:lang w:val="es-ES"/>
        </w:rPr>
        <w:t xml:space="preserve">las </w:t>
      </w:r>
      <w:r w:rsidR="00974627" w:rsidRPr="00974627">
        <w:rPr>
          <w:rFonts w:ascii="Century Gothic" w:hAnsi="Century Gothic" w:cs="Calibri"/>
          <w:bCs/>
          <w:sz w:val="24"/>
          <w:szCs w:val="24"/>
          <w:lang w:val="es-ES"/>
        </w:rPr>
        <w:t>prácticas laborales</w:t>
      </w:r>
      <w:r>
        <w:rPr>
          <w:rFonts w:ascii="Century Gothic" w:hAnsi="Century Gothic" w:cs="Calibri"/>
          <w:bCs/>
          <w:sz w:val="24"/>
          <w:szCs w:val="24"/>
          <w:lang w:val="es-ES"/>
        </w:rPr>
        <w:t xml:space="preserve"> correspondientes.</w:t>
      </w:r>
      <w:r w:rsidR="004955EF">
        <w:rPr>
          <w:rFonts w:ascii="Century Gothic" w:hAnsi="Century Gothic" w:cs="Calibri"/>
          <w:bCs/>
          <w:sz w:val="24"/>
          <w:szCs w:val="24"/>
          <w:lang w:val="es-ES"/>
        </w:rPr>
        <w:t xml:space="preserve"> </w:t>
      </w:r>
      <w:r>
        <w:rPr>
          <w:rFonts w:ascii="Century Gothic" w:hAnsi="Century Gothic" w:cs="Calibri"/>
          <w:bCs/>
          <w:sz w:val="24"/>
          <w:szCs w:val="24"/>
          <w:lang w:val="es-ES"/>
        </w:rPr>
        <w:t>A</w:t>
      </w:r>
      <w:r w:rsidR="00974627" w:rsidRPr="00974627">
        <w:rPr>
          <w:rFonts w:ascii="Century Gothic" w:hAnsi="Century Gothic" w:cs="Calibri"/>
          <w:bCs/>
          <w:sz w:val="24"/>
          <w:szCs w:val="24"/>
          <w:lang w:val="es-ES"/>
        </w:rPr>
        <w:t>unque no s</w:t>
      </w:r>
      <w:r w:rsidR="00C655DA">
        <w:rPr>
          <w:rFonts w:ascii="Century Gothic" w:hAnsi="Century Gothic" w:cs="Calibri"/>
          <w:bCs/>
          <w:sz w:val="24"/>
          <w:szCs w:val="24"/>
          <w:lang w:val="es-ES"/>
        </w:rPr>
        <w:t>ea</w:t>
      </w:r>
      <w:r w:rsidR="00974627" w:rsidRPr="00974627">
        <w:rPr>
          <w:rFonts w:ascii="Century Gothic" w:hAnsi="Century Gothic" w:cs="Calibri"/>
          <w:bCs/>
          <w:sz w:val="24"/>
          <w:szCs w:val="24"/>
          <w:lang w:val="es-ES"/>
        </w:rPr>
        <w:t xml:space="preserve">n </w:t>
      </w:r>
      <w:r w:rsidR="006357E2" w:rsidRPr="006357E2">
        <w:rPr>
          <w:rFonts w:ascii="Century Gothic" w:hAnsi="Century Gothic" w:cs="Calibri"/>
          <w:bCs/>
          <w:sz w:val="24"/>
          <w:szCs w:val="24"/>
          <w:lang w:val="es-ES"/>
        </w:rPr>
        <w:t>_______</w:t>
      </w:r>
      <w:r w:rsidR="00974627" w:rsidRPr="00974627">
        <w:rPr>
          <w:rFonts w:ascii="Century Gothic" w:hAnsi="Century Gothic" w:cs="Calibri"/>
          <w:bCs/>
          <w:sz w:val="24"/>
          <w:szCs w:val="24"/>
          <w:lang w:val="es-ES"/>
        </w:rPr>
        <w:t xml:space="preserve"> </w:t>
      </w:r>
      <w:r>
        <w:rPr>
          <w:rFonts w:ascii="Century Gothic" w:hAnsi="Century Gothic" w:cs="Calibri"/>
          <w:bCs/>
          <w:sz w:val="24"/>
          <w:szCs w:val="24"/>
          <w:lang w:val="es-ES"/>
        </w:rPr>
        <w:t>los jóvenes</w:t>
      </w:r>
      <w:r w:rsidR="00974627" w:rsidRPr="00974627">
        <w:rPr>
          <w:rFonts w:ascii="Century Gothic" w:hAnsi="Century Gothic" w:cs="Calibri"/>
          <w:bCs/>
          <w:sz w:val="24"/>
          <w:szCs w:val="24"/>
          <w:lang w:val="es-ES"/>
        </w:rPr>
        <w:t xml:space="preserve"> lo hacen para que </w:t>
      </w:r>
      <w:r>
        <w:rPr>
          <w:rFonts w:ascii="Century Gothic" w:hAnsi="Century Gothic" w:cs="Calibri"/>
          <w:bCs/>
          <w:sz w:val="24"/>
          <w:szCs w:val="24"/>
          <w:lang w:val="es-ES"/>
        </w:rPr>
        <w:t>é</w:t>
      </w:r>
      <w:r w:rsidR="00974627" w:rsidRPr="00974627">
        <w:rPr>
          <w:rFonts w:ascii="Century Gothic" w:hAnsi="Century Gothic" w:cs="Calibri"/>
          <w:bCs/>
          <w:sz w:val="24"/>
          <w:szCs w:val="24"/>
          <w:lang w:val="es-ES"/>
        </w:rPr>
        <w:t>st</w:t>
      </w:r>
      <w:r>
        <w:rPr>
          <w:rFonts w:ascii="Century Gothic" w:hAnsi="Century Gothic" w:cs="Calibri"/>
          <w:bCs/>
          <w:sz w:val="24"/>
          <w:szCs w:val="24"/>
          <w:lang w:val="es-ES"/>
        </w:rPr>
        <w:t>as</w:t>
      </w:r>
      <w:r w:rsidR="00974627" w:rsidRPr="00974627">
        <w:rPr>
          <w:rFonts w:ascii="Century Gothic" w:hAnsi="Century Gothic" w:cs="Calibri"/>
          <w:bCs/>
          <w:sz w:val="24"/>
          <w:szCs w:val="24"/>
          <w:lang w:val="es-ES"/>
        </w:rPr>
        <w:t xml:space="preserve"> sea</w:t>
      </w:r>
      <w:r w:rsidR="004955EF">
        <w:rPr>
          <w:rFonts w:ascii="Century Gothic" w:hAnsi="Century Gothic" w:cs="Calibri"/>
          <w:bCs/>
          <w:sz w:val="24"/>
          <w:szCs w:val="24"/>
          <w:lang w:val="es-ES"/>
        </w:rPr>
        <w:t>n</w:t>
      </w:r>
      <w:r w:rsidR="00974627" w:rsidRPr="00974627">
        <w:rPr>
          <w:rFonts w:ascii="Century Gothic" w:hAnsi="Century Gothic" w:cs="Calibri"/>
          <w:bCs/>
          <w:sz w:val="24"/>
          <w:szCs w:val="24"/>
          <w:lang w:val="es-ES"/>
        </w:rPr>
        <w:t xml:space="preserve"> una puerta al </w:t>
      </w:r>
      <w:r w:rsidR="006357E2" w:rsidRPr="006357E2">
        <w:rPr>
          <w:rFonts w:ascii="Century Gothic" w:hAnsi="Century Gothic" w:cs="Calibri"/>
          <w:bCs/>
          <w:sz w:val="24"/>
          <w:szCs w:val="24"/>
          <w:lang w:val="es-ES"/>
        </w:rPr>
        <w:t>_______</w:t>
      </w:r>
      <w:r w:rsidR="00974627" w:rsidRPr="00974627">
        <w:rPr>
          <w:rFonts w:ascii="Century Gothic" w:hAnsi="Century Gothic" w:cs="Calibri"/>
          <w:bCs/>
          <w:sz w:val="24"/>
          <w:szCs w:val="24"/>
          <w:lang w:val="es-ES"/>
        </w:rPr>
        <w:t xml:space="preserve"> laboral pero se </w:t>
      </w:r>
      <w:r w:rsidR="004955EF">
        <w:rPr>
          <w:rFonts w:ascii="Century Gothic" w:hAnsi="Century Gothic" w:cs="Calibri"/>
          <w:bCs/>
          <w:sz w:val="24"/>
          <w:szCs w:val="24"/>
          <w:lang w:val="es-ES"/>
        </w:rPr>
        <w:t xml:space="preserve">llevan una </w:t>
      </w:r>
      <w:r w:rsidR="006357E2" w:rsidRPr="006357E2">
        <w:rPr>
          <w:rFonts w:ascii="Century Gothic" w:hAnsi="Century Gothic" w:cs="Calibri"/>
          <w:bCs/>
          <w:sz w:val="24"/>
          <w:szCs w:val="24"/>
          <w:lang w:val="es-ES"/>
        </w:rPr>
        <w:t>_______</w:t>
      </w:r>
      <w:r w:rsidR="004955EF">
        <w:rPr>
          <w:rFonts w:ascii="Century Gothic" w:hAnsi="Century Gothic" w:cs="Calibri"/>
          <w:bCs/>
          <w:sz w:val="24"/>
          <w:szCs w:val="24"/>
          <w:lang w:val="es-ES"/>
        </w:rPr>
        <w:t xml:space="preserve">. Se </w:t>
      </w:r>
      <w:r w:rsidR="006357E2" w:rsidRPr="006357E2">
        <w:rPr>
          <w:rFonts w:ascii="Century Gothic" w:hAnsi="Century Gothic" w:cs="Calibri"/>
          <w:bCs/>
          <w:sz w:val="24"/>
          <w:szCs w:val="24"/>
          <w:lang w:val="es-ES"/>
        </w:rPr>
        <w:t>_______</w:t>
      </w:r>
      <w:r w:rsidR="00974627" w:rsidRPr="00974627">
        <w:rPr>
          <w:rFonts w:ascii="Century Gothic" w:hAnsi="Century Gothic" w:cs="Calibri"/>
          <w:bCs/>
          <w:sz w:val="24"/>
          <w:szCs w:val="24"/>
          <w:lang w:val="es-ES"/>
        </w:rPr>
        <w:t xml:space="preserve"> con </w:t>
      </w:r>
      <w:r w:rsidR="004955EF">
        <w:rPr>
          <w:rFonts w:ascii="Century Gothic" w:hAnsi="Century Gothic" w:cs="Calibri"/>
          <w:bCs/>
          <w:sz w:val="24"/>
          <w:szCs w:val="24"/>
          <w:lang w:val="es-ES"/>
        </w:rPr>
        <w:t>c</w:t>
      </w:r>
      <w:r w:rsidR="00974627" w:rsidRPr="00974627">
        <w:rPr>
          <w:rFonts w:ascii="Century Gothic" w:hAnsi="Century Gothic" w:cs="Calibri"/>
          <w:bCs/>
          <w:sz w:val="24"/>
          <w:szCs w:val="24"/>
          <w:lang w:val="es-ES"/>
        </w:rPr>
        <w:t>ontratos temporales</w:t>
      </w:r>
      <w:r w:rsidR="004955EF">
        <w:rPr>
          <w:rFonts w:ascii="Century Gothic" w:hAnsi="Century Gothic" w:cs="Calibri"/>
          <w:bCs/>
          <w:sz w:val="24"/>
          <w:szCs w:val="24"/>
          <w:lang w:val="es-ES"/>
        </w:rPr>
        <w:t>,</w:t>
      </w:r>
      <w:r w:rsidR="00974627" w:rsidRPr="00974627">
        <w:rPr>
          <w:rFonts w:ascii="Century Gothic" w:hAnsi="Century Gothic" w:cs="Calibri"/>
          <w:bCs/>
          <w:sz w:val="24"/>
          <w:szCs w:val="24"/>
          <w:lang w:val="es-ES"/>
        </w:rPr>
        <w:t xml:space="preserve"> bajos sueldos y no les queda otra opción que irse fuera </w:t>
      </w:r>
      <w:r w:rsidR="004955EF">
        <w:rPr>
          <w:rFonts w:ascii="Century Gothic" w:hAnsi="Century Gothic" w:cs="Calibri"/>
          <w:bCs/>
          <w:sz w:val="24"/>
          <w:szCs w:val="24"/>
          <w:lang w:val="es-ES"/>
        </w:rPr>
        <w:t xml:space="preserve">y </w:t>
      </w:r>
      <w:r w:rsidR="006357E2" w:rsidRPr="006357E2">
        <w:rPr>
          <w:rFonts w:ascii="Century Gothic" w:hAnsi="Century Gothic" w:cs="Calibri"/>
          <w:bCs/>
          <w:sz w:val="24"/>
          <w:szCs w:val="24"/>
          <w:lang w:val="es-ES"/>
        </w:rPr>
        <w:t>_______</w:t>
      </w:r>
      <w:r w:rsidR="00974627" w:rsidRPr="00974627">
        <w:rPr>
          <w:rFonts w:ascii="Century Gothic" w:hAnsi="Century Gothic" w:cs="Calibri"/>
          <w:bCs/>
          <w:sz w:val="24"/>
          <w:szCs w:val="24"/>
          <w:lang w:val="es-ES"/>
        </w:rPr>
        <w:t>al extranjero</w:t>
      </w:r>
      <w:r w:rsidR="004955EF">
        <w:rPr>
          <w:rFonts w:ascii="Century Gothic" w:hAnsi="Century Gothic" w:cs="Calibri"/>
          <w:bCs/>
          <w:sz w:val="24"/>
          <w:szCs w:val="24"/>
          <w:lang w:val="es-ES"/>
        </w:rPr>
        <w:t>.</w:t>
      </w:r>
    </w:p>
    <w:p w14:paraId="6451399F" w14:textId="145C93A9" w:rsidR="006A2919" w:rsidRDefault="00597633" w:rsidP="00D06BB1">
      <w:pPr>
        <w:jc w:val="both"/>
        <w:rPr>
          <w:rFonts w:ascii="Century Gothic" w:hAnsi="Century Gothic" w:cs="Calibri"/>
          <w:bCs/>
          <w:sz w:val="24"/>
          <w:szCs w:val="24"/>
          <w:lang w:val="es-ES"/>
        </w:rPr>
      </w:pPr>
      <w:r w:rsidRPr="006A2919">
        <w:rPr>
          <w:rFonts w:ascii="Century Gothic" w:hAnsi="Century Gothic" w:cs="Calibri"/>
          <w:bCs/>
          <w:noProof/>
          <w:sz w:val="24"/>
          <w:szCs w:val="24"/>
          <w:lang w:val="es-ES"/>
        </w:rPr>
        <mc:AlternateContent>
          <mc:Choice Requires="wps">
            <w:drawing>
              <wp:anchor distT="45720" distB="45720" distL="114300" distR="114300" simplePos="0" relativeHeight="251659264" behindDoc="1" locked="0" layoutInCell="1" allowOverlap="1" wp14:anchorId="3AEE5AF1" wp14:editId="1FE4EC81">
                <wp:simplePos x="0" y="0"/>
                <wp:positionH relativeFrom="margin">
                  <wp:posOffset>-320040</wp:posOffset>
                </wp:positionH>
                <wp:positionV relativeFrom="paragraph">
                  <wp:posOffset>122555</wp:posOffset>
                </wp:positionV>
                <wp:extent cx="6507480" cy="1404620"/>
                <wp:effectExtent l="0" t="0" r="2667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404620"/>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5CABD228" w14:textId="092BFE66" w:rsidR="006A2919" w:rsidRPr="00597633" w:rsidRDefault="006357E2">
                            <w:pPr>
                              <w:rPr>
                                <w:rFonts w:ascii="Century Gothic" w:hAnsi="Century Gothic"/>
                                <w:sz w:val="20"/>
                                <w:szCs w:val="20"/>
                                <w:lang w:val="es-ES"/>
                              </w:rPr>
                            </w:pPr>
                            <w:r w:rsidRPr="00597633">
                              <w:rPr>
                                <w:rFonts w:ascii="Century Gothic" w:hAnsi="Century Gothic"/>
                                <w:sz w:val="20"/>
                                <w:szCs w:val="20"/>
                                <w:lang w:val="es-ES"/>
                              </w:rPr>
                              <w:t xml:space="preserve">tasa/ permitirse / desempleo/emigrar / mercado /cola/ decidido/ pagadas/decepción/ mundo/ barata/ bajos / hipoteca/ falta / encuentran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EE5AF1" id="_x0000_t202" coordsize="21600,21600" o:spt="202" path="m,l,21600r21600,l21600,xe">
                <v:stroke joinstyle="miter"/>
                <v:path gradientshapeok="t" o:connecttype="rect"/>
              </v:shapetype>
              <v:shape id="Text Box 2" o:spid="_x0000_s1026" type="#_x0000_t202" style="position:absolute;left:0;text-align:left;margin-left:-25.2pt;margin-top:9.65pt;width:512.4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" fillcolor="white [3201]" strokecolor="black [3213]" strokeweight="1.25pt">
                <v:textbox style="mso-fit-shape-to-text:t">
                  <w:txbxContent>
                    <w:p w14:paraId="5CABD228" w14:textId="092BFE66" w:rsidR="006A2919" w:rsidRPr="00597633" w:rsidRDefault="006357E2">
                      <w:pPr>
                        <w:rPr>
                          <w:rFonts w:ascii="Century Gothic" w:hAnsi="Century Gothic"/>
                          <w:sz w:val="20"/>
                          <w:szCs w:val="20"/>
                          <w:lang w:val="es-ES"/>
                        </w:rPr>
                      </w:pPr>
                      <w:r w:rsidRPr="00597633">
                        <w:rPr>
                          <w:rFonts w:ascii="Century Gothic" w:hAnsi="Century Gothic"/>
                          <w:sz w:val="20"/>
                          <w:szCs w:val="20"/>
                          <w:lang w:val="es-ES"/>
                        </w:rPr>
                        <w:t xml:space="preserve">tasa/ permitirse / desempleo/emigrar / mercado /cola/ decidido/ pagadas/decepción/ mundo/ barata/ bajos / hipoteca/ falta / encuentran  </w:t>
                      </w:r>
                    </w:p>
                  </w:txbxContent>
                </v:textbox>
                <w10:wrap anchorx="margin"/>
              </v:shape>
            </w:pict>
          </mc:Fallback>
        </mc:AlternateContent>
      </w:r>
    </w:p>
    <w:p w14:paraId="4B1D81E8" w14:textId="39E4AA0D" w:rsidR="004955EF" w:rsidRDefault="004955EF" w:rsidP="00D06BB1">
      <w:pPr>
        <w:jc w:val="both"/>
        <w:rPr>
          <w:rFonts w:ascii="Century Gothic" w:hAnsi="Century Gothic" w:cs="Calibri"/>
          <w:bCs/>
          <w:sz w:val="24"/>
          <w:szCs w:val="24"/>
          <w:lang w:val="es-ES"/>
        </w:rPr>
      </w:pPr>
    </w:p>
    <w:p w14:paraId="6A7806F7" w14:textId="19B01769" w:rsidR="004955EF" w:rsidRDefault="004955EF" w:rsidP="00D06BB1">
      <w:pPr>
        <w:jc w:val="both"/>
        <w:rPr>
          <w:rFonts w:ascii="Century Gothic" w:hAnsi="Century Gothic" w:cs="Calibri"/>
          <w:bCs/>
          <w:sz w:val="24"/>
          <w:szCs w:val="24"/>
          <w:lang w:val="es-ES"/>
        </w:rPr>
      </w:pPr>
    </w:p>
    <w:p w14:paraId="5F41C565" w14:textId="78178004" w:rsidR="004955EF" w:rsidRPr="001F5698" w:rsidRDefault="004955EF" w:rsidP="00D06BB1">
      <w:pPr>
        <w:jc w:val="both"/>
        <w:rPr>
          <w:rFonts w:ascii="Century Gothic" w:hAnsi="Century Gothic" w:cs="Calibri"/>
          <w:b/>
          <w:sz w:val="24"/>
          <w:szCs w:val="24"/>
          <w:lang w:val="es-ES"/>
        </w:rPr>
      </w:pPr>
      <w:r w:rsidRPr="001F5698">
        <w:rPr>
          <w:rFonts w:ascii="Century Gothic" w:hAnsi="Century Gothic" w:cs="Calibri"/>
          <w:b/>
          <w:sz w:val="24"/>
          <w:szCs w:val="24"/>
          <w:lang w:val="es-ES"/>
        </w:rPr>
        <w:lastRenderedPageBreak/>
        <w:t>3- Busca sinónimos en el texto</w:t>
      </w:r>
      <w:r w:rsidR="001F5698" w:rsidRPr="001F5698">
        <w:rPr>
          <w:rFonts w:ascii="Century Gothic" w:hAnsi="Century Gothic" w:cs="Calibri"/>
          <w:b/>
          <w:sz w:val="24"/>
          <w:szCs w:val="24"/>
          <w:lang w:val="es-ES"/>
        </w:rPr>
        <w:t xml:space="preserve"> anterior</w:t>
      </w:r>
      <w:r w:rsidRPr="001F5698">
        <w:rPr>
          <w:rFonts w:ascii="Century Gothic" w:hAnsi="Century Gothic" w:cs="Calibri"/>
          <w:b/>
          <w:sz w:val="24"/>
          <w:szCs w:val="24"/>
          <w:lang w:val="es-ES"/>
        </w:rPr>
        <w:t>:</w:t>
      </w:r>
    </w:p>
    <w:tbl>
      <w:tblPr>
        <w:tblStyle w:val="TableGrid"/>
        <w:tblW w:w="0" w:type="auto"/>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0"/>
        <w:gridCol w:w="2247"/>
        <w:gridCol w:w="2251"/>
        <w:gridCol w:w="2247"/>
      </w:tblGrid>
      <w:tr w:rsidR="004955EF" w14:paraId="2270D375" w14:textId="77777777" w:rsidTr="00597633">
        <w:tc>
          <w:tcPr>
            <w:tcW w:w="2543" w:type="dxa"/>
          </w:tcPr>
          <w:p w14:paraId="0B1A6DE3" w14:textId="77F93A4E" w:rsidR="004955EF" w:rsidRDefault="004955EF" w:rsidP="00D06BB1">
            <w:pPr>
              <w:jc w:val="both"/>
              <w:rPr>
                <w:rFonts w:ascii="Century Gothic" w:hAnsi="Century Gothic" w:cs="Calibri"/>
                <w:bCs/>
                <w:sz w:val="24"/>
                <w:szCs w:val="24"/>
                <w:lang w:val="es-ES"/>
              </w:rPr>
            </w:pPr>
            <w:r>
              <w:rPr>
                <w:rFonts w:ascii="Century Gothic" w:hAnsi="Century Gothic" w:cs="Calibri"/>
                <w:bCs/>
                <w:sz w:val="24"/>
                <w:szCs w:val="24"/>
                <w:lang w:val="es-ES"/>
              </w:rPr>
              <w:t>Naciones</w:t>
            </w:r>
          </w:p>
          <w:p w14:paraId="5F6D6BCD" w14:textId="558C86C1" w:rsidR="004955EF" w:rsidRDefault="004955EF" w:rsidP="00D06BB1">
            <w:pPr>
              <w:jc w:val="both"/>
              <w:rPr>
                <w:rFonts w:ascii="Century Gothic" w:hAnsi="Century Gothic" w:cs="Calibri"/>
                <w:bCs/>
                <w:sz w:val="24"/>
                <w:szCs w:val="24"/>
                <w:lang w:val="es-ES"/>
              </w:rPr>
            </w:pPr>
          </w:p>
        </w:tc>
        <w:tc>
          <w:tcPr>
            <w:tcW w:w="2254" w:type="dxa"/>
          </w:tcPr>
          <w:p w14:paraId="03CD71C4" w14:textId="77777777" w:rsidR="004955EF" w:rsidRDefault="004955EF" w:rsidP="00D06BB1">
            <w:pPr>
              <w:jc w:val="both"/>
              <w:rPr>
                <w:rFonts w:ascii="Century Gothic" w:hAnsi="Century Gothic" w:cs="Calibri"/>
                <w:bCs/>
                <w:sz w:val="24"/>
                <w:szCs w:val="24"/>
                <w:lang w:val="es-ES"/>
              </w:rPr>
            </w:pPr>
          </w:p>
        </w:tc>
        <w:tc>
          <w:tcPr>
            <w:tcW w:w="2254" w:type="dxa"/>
          </w:tcPr>
          <w:p w14:paraId="7B921AF4" w14:textId="603ED926" w:rsidR="004955EF" w:rsidRDefault="004955EF" w:rsidP="00D06BB1">
            <w:pPr>
              <w:jc w:val="both"/>
              <w:rPr>
                <w:rFonts w:ascii="Century Gothic" w:hAnsi="Century Gothic" w:cs="Calibri"/>
                <w:bCs/>
                <w:sz w:val="24"/>
                <w:szCs w:val="24"/>
                <w:lang w:val="es-ES"/>
              </w:rPr>
            </w:pPr>
            <w:r>
              <w:rPr>
                <w:rFonts w:ascii="Century Gothic" w:hAnsi="Century Gothic" w:cs="Calibri"/>
                <w:bCs/>
                <w:sz w:val="24"/>
                <w:szCs w:val="24"/>
                <w:lang w:val="es-ES"/>
              </w:rPr>
              <w:t>desilusión</w:t>
            </w:r>
          </w:p>
        </w:tc>
        <w:tc>
          <w:tcPr>
            <w:tcW w:w="2254" w:type="dxa"/>
          </w:tcPr>
          <w:p w14:paraId="2F211008" w14:textId="77777777" w:rsidR="004955EF" w:rsidRDefault="004955EF" w:rsidP="00D06BB1">
            <w:pPr>
              <w:jc w:val="both"/>
              <w:rPr>
                <w:rFonts w:ascii="Century Gothic" w:hAnsi="Century Gothic" w:cs="Calibri"/>
                <w:bCs/>
                <w:sz w:val="24"/>
                <w:szCs w:val="24"/>
                <w:lang w:val="es-ES"/>
              </w:rPr>
            </w:pPr>
          </w:p>
        </w:tc>
      </w:tr>
      <w:tr w:rsidR="004955EF" w14:paraId="193E2D82" w14:textId="77777777" w:rsidTr="00597633">
        <w:tc>
          <w:tcPr>
            <w:tcW w:w="2543" w:type="dxa"/>
          </w:tcPr>
          <w:p w14:paraId="15300017" w14:textId="6A183873" w:rsidR="004955EF" w:rsidRDefault="004955EF" w:rsidP="00D06BB1">
            <w:pPr>
              <w:jc w:val="both"/>
              <w:rPr>
                <w:rFonts w:ascii="Century Gothic" w:hAnsi="Century Gothic" w:cs="Calibri"/>
                <w:bCs/>
                <w:sz w:val="24"/>
                <w:szCs w:val="24"/>
                <w:lang w:val="es-ES"/>
              </w:rPr>
            </w:pPr>
            <w:r>
              <w:rPr>
                <w:rFonts w:ascii="Century Gothic" w:hAnsi="Century Gothic" w:cs="Calibri"/>
                <w:bCs/>
                <w:sz w:val="24"/>
                <w:szCs w:val="24"/>
                <w:lang w:val="es-ES"/>
              </w:rPr>
              <w:t>Desempleo</w:t>
            </w:r>
          </w:p>
          <w:p w14:paraId="5D6CED18" w14:textId="2F3EBEF1" w:rsidR="004955EF" w:rsidRDefault="004955EF" w:rsidP="00D06BB1">
            <w:pPr>
              <w:jc w:val="both"/>
              <w:rPr>
                <w:rFonts w:ascii="Century Gothic" w:hAnsi="Century Gothic" w:cs="Calibri"/>
                <w:bCs/>
                <w:sz w:val="24"/>
                <w:szCs w:val="24"/>
                <w:lang w:val="es-ES"/>
              </w:rPr>
            </w:pPr>
          </w:p>
        </w:tc>
        <w:tc>
          <w:tcPr>
            <w:tcW w:w="2254" w:type="dxa"/>
          </w:tcPr>
          <w:p w14:paraId="36D09766" w14:textId="77777777" w:rsidR="004955EF" w:rsidRDefault="004955EF" w:rsidP="00D06BB1">
            <w:pPr>
              <w:jc w:val="both"/>
              <w:rPr>
                <w:rFonts w:ascii="Century Gothic" w:hAnsi="Century Gothic" w:cs="Calibri"/>
                <w:bCs/>
                <w:sz w:val="24"/>
                <w:szCs w:val="24"/>
                <w:lang w:val="es-ES"/>
              </w:rPr>
            </w:pPr>
          </w:p>
        </w:tc>
        <w:tc>
          <w:tcPr>
            <w:tcW w:w="2254" w:type="dxa"/>
          </w:tcPr>
          <w:p w14:paraId="7B4CEA2F" w14:textId="2CA84ECB" w:rsidR="004955EF" w:rsidRDefault="004955EF" w:rsidP="00D06BB1">
            <w:pPr>
              <w:jc w:val="both"/>
              <w:rPr>
                <w:rFonts w:ascii="Century Gothic" w:hAnsi="Century Gothic" w:cs="Calibri"/>
                <w:bCs/>
                <w:sz w:val="24"/>
                <w:szCs w:val="24"/>
                <w:lang w:val="es-ES"/>
              </w:rPr>
            </w:pPr>
            <w:r>
              <w:rPr>
                <w:rFonts w:ascii="Century Gothic" w:hAnsi="Century Gothic" w:cs="Calibri"/>
                <w:bCs/>
                <w:sz w:val="24"/>
                <w:szCs w:val="24"/>
                <w:lang w:val="es-ES"/>
              </w:rPr>
              <w:t>otro país</w:t>
            </w:r>
          </w:p>
        </w:tc>
        <w:tc>
          <w:tcPr>
            <w:tcW w:w="2254" w:type="dxa"/>
          </w:tcPr>
          <w:p w14:paraId="50C10DE0" w14:textId="77777777" w:rsidR="004955EF" w:rsidRDefault="004955EF" w:rsidP="00D06BB1">
            <w:pPr>
              <w:jc w:val="both"/>
              <w:rPr>
                <w:rFonts w:ascii="Century Gothic" w:hAnsi="Century Gothic" w:cs="Calibri"/>
                <w:bCs/>
                <w:sz w:val="24"/>
                <w:szCs w:val="24"/>
                <w:lang w:val="es-ES"/>
              </w:rPr>
            </w:pPr>
          </w:p>
        </w:tc>
      </w:tr>
      <w:tr w:rsidR="004955EF" w14:paraId="061F8483" w14:textId="77777777" w:rsidTr="00597633">
        <w:tc>
          <w:tcPr>
            <w:tcW w:w="2543" w:type="dxa"/>
          </w:tcPr>
          <w:p w14:paraId="6896927E" w14:textId="77777777" w:rsidR="004955EF" w:rsidRDefault="004955EF" w:rsidP="00D06BB1">
            <w:pPr>
              <w:jc w:val="both"/>
              <w:rPr>
                <w:rFonts w:ascii="Century Gothic" w:hAnsi="Century Gothic" w:cs="Calibri"/>
                <w:bCs/>
                <w:sz w:val="24"/>
                <w:szCs w:val="24"/>
                <w:lang w:val="es-ES"/>
              </w:rPr>
            </w:pPr>
            <w:r>
              <w:rPr>
                <w:rFonts w:ascii="Century Gothic" w:hAnsi="Century Gothic" w:cs="Calibri"/>
                <w:bCs/>
                <w:sz w:val="24"/>
                <w:szCs w:val="24"/>
                <w:lang w:val="es-ES"/>
              </w:rPr>
              <w:t>Una necesidad de</w:t>
            </w:r>
          </w:p>
          <w:p w14:paraId="0164939F" w14:textId="3E3A95EE" w:rsidR="004955EF" w:rsidRDefault="004955EF" w:rsidP="00D06BB1">
            <w:pPr>
              <w:jc w:val="both"/>
              <w:rPr>
                <w:rFonts w:ascii="Century Gothic" w:hAnsi="Century Gothic" w:cs="Calibri"/>
                <w:bCs/>
                <w:sz w:val="24"/>
                <w:szCs w:val="24"/>
                <w:lang w:val="es-ES"/>
              </w:rPr>
            </w:pPr>
          </w:p>
        </w:tc>
        <w:tc>
          <w:tcPr>
            <w:tcW w:w="2254" w:type="dxa"/>
          </w:tcPr>
          <w:p w14:paraId="0A7FE181" w14:textId="77777777" w:rsidR="004955EF" w:rsidRDefault="004955EF" w:rsidP="00D06BB1">
            <w:pPr>
              <w:jc w:val="both"/>
              <w:rPr>
                <w:rFonts w:ascii="Century Gothic" w:hAnsi="Century Gothic" w:cs="Calibri"/>
                <w:bCs/>
                <w:sz w:val="24"/>
                <w:szCs w:val="24"/>
                <w:lang w:val="es-ES"/>
              </w:rPr>
            </w:pPr>
          </w:p>
        </w:tc>
        <w:tc>
          <w:tcPr>
            <w:tcW w:w="2254" w:type="dxa"/>
          </w:tcPr>
          <w:p w14:paraId="66FAC1D1" w14:textId="64B6D815" w:rsidR="004955EF" w:rsidRDefault="004955EF" w:rsidP="00D06BB1">
            <w:pPr>
              <w:jc w:val="both"/>
              <w:rPr>
                <w:rFonts w:ascii="Century Gothic" w:hAnsi="Century Gothic" w:cs="Calibri"/>
                <w:bCs/>
                <w:sz w:val="24"/>
                <w:szCs w:val="24"/>
                <w:lang w:val="es-ES"/>
              </w:rPr>
            </w:pPr>
            <w:r>
              <w:rPr>
                <w:rFonts w:ascii="Century Gothic" w:hAnsi="Century Gothic" w:cs="Calibri"/>
                <w:bCs/>
                <w:sz w:val="24"/>
                <w:szCs w:val="24"/>
                <w:lang w:val="es-ES"/>
              </w:rPr>
              <w:t>alternativa</w:t>
            </w:r>
          </w:p>
        </w:tc>
        <w:tc>
          <w:tcPr>
            <w:tcW w:w="2254" w:type="dxa"/>
          </w:tcPr>
          <w:p w14:paraId="3CEA5DDC" w14:textId="77777777" w:rsidR="004955EF" w:rsidRDefault="004955EF" w:rsidP="00D06BB1">
            <w:pPr>
              <w:jc w:val="both"/>
              <w:rPr>
                <w:rFonts w:ascii="Century Gothic" w:hAnsi="Century Gothic" w:cs="Calibri"/>
                <w:bCs/>
                <w:sz w:val="24"/>
                <w:szCs w:val="24"/>
                <w:lang w:val="es-ES"/>
              </w:rPr>
            </w:pPr>
          </w:p>
        </w:tc>
      </w:tr>
    </w:tbl>
    <w:p w14:paraId="6D31B6CB" w14:textId="77777777" w:rsidR="004955EF" w:rsidRDefault="004955EF" w:rsidP="00D06BB1">
      <w:pPr>
        <w:jc w:val="both"/>
        <w:rPr>
          <w:rFonts w:ascii="Century Gothic" w:hAnsi="Century Gothic" w:cs="Calibri"/>
          <w:bCs/>
          <w:sz w:val="24"/>
          <w:szCs w:val="24"/>
          <w:lang w:val="es-ES"/>
        </w:rPr>
      </w:pPr>
    </w:p>
    <w:p w14:paraId="137EDD48" w14:textId="1F60008B" w:rsidR="004955EF" w:rsidRDefault="001F5698" w:rsidP="00D06BB1">
      <w:pPr>
        <w:jc w:val="both"/>
        <w:rPr>
          <w:rFonts w:ascii="Century Gothic" w:hAnsi="Century Gothic" w:cs="Calibri"/>
          <w:b/>
          <w:sz w:val="24"/>
          <w:szCs w:val="24"/>
          <w:lang w:val="es-ES"/>
        </w:rPr>
      </w:pPr>
      <w:r w:rsidRPr="001F5698">
        <w:rPr>
          <w:rFonts w:ascii="Century Gothic" w:hAnsi="Century Gothic" w:cs="Calibri"/>
          <w:b/>
          <w:sz w:val="24"/>
          <w:szCs w:val="24"/>
          <w:lang w:val="es-ES"/>
        </w:rPr>
        <w:t xml:space="preserve">4- </w:t>
      </w:r>
      <w:r w:rsidR="004955EF" w:rsidRPr="001F5698">
        <w:rPr>
          <w:rFonts w:ascii="Century Gothic" w:hAnsi="Century Gothic" w:cs="Calibri"/>
          <w:b/>
          <w:sz w:val="24"/>
          <w:szCs w:val="24"/>
          <w:lang w:val="es-ES"/>
        </w:rPr>
        <w:t>Traduce los párrafos anteriores.</w:t>
      </w:r>
    </w:p>
    <w:p w14:paraId="41019157" w14:textId="6E971676" w:rsidR="001F5698" w:rsidRDefault="001F5698" w:rsidP="00D06BB1">
      <w:pPr>
        <w:jc w:val="both"/>
        <w:rPr>
          <w:rFonts w:ascii="Century Gothic" w:hAnsi="Century Gothic" w:cs="Calibri"/>
          <w:b/>
          <w:sz w:val="24"/>
          <w:szCs w:val="24"/>
          <w:lang w:val="es-ES"/>
        </w:rPr>
      </w:pPr>
      <w:r>
        <w:rPr>
          <w:rFonts w:ascii="Century Gothic" w:hAnsi="Century Gothic" w:cs="Calibri"/>
          <w:b/>
          <w:noProof/>
          <w:sz w:val="24"/>
          <w:szCs w:val="24"/>
          <w:lang w:val="es-ES"/>
        </w:rPr>
        <mc:AlternateContent>
          <mc:Choice Requires="wps">
            <w:drawing>
              <wp:anchor distT="0" distB="0" distL="114300" distR="114300" simplePos="0" relativeHeight="251660288" behindDoc="0" locked="0" layoutInCell="1" allowOverlap="1" wp14:anchorId="35458C7A" wp14:editId="68D1D653">
                <wp:simplePos x="0" y="0"/>
                <wp:positionH relativeFrom="column">
                  <wp:posOffset>-295275</wp:posOffset>
                </wp:positionH>
                <wp:positionV relativeFrom="paragraph">
                  <wp:posOffset>99059</wp:posOffset>
                </wp:positionV>
                <wp:extent cx="6522098" cy="6067425"/>
                <wp:effectExtent l="0" t="0" r="12065" b="28575"/>
                <wp:wrapNone/>
                <wp:docPr id="1" name="Rectangle: Rounded Corners 1"/>
                <wp:cNvGraphicFramePr/>
                <a:graphic xmlns:a="http://schemas.openxmlformats.org/drawingml/2006/main">
                  <a:graphicData uri="http://schemas.microsoft.com/office/word/2010/wordprocessingShape">
                    <wps:wsp>
                      <wps:cNvSpPr/>
                      <wps:spPr>
                        <a:xfrm>
                          <a:off x="0" y="0"/>
                          <a:ext cx="6522098" cy="6067425"/>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C94AFB" id="Rectangle: Rounded Corners 1" o:spid="_x0000_s1026" style="position:absolute;margin-left:-23.25pt;margin-top:7.8pt;width:513.55pt;height:47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" fillcolor="white [3201]" strokecolor="#2683c6 [3205]" strokeweight="1.25pt"/>
            </w:pict>
          </mc:Fallback>
        </mc:AlternateContent>
      </w:r>
    </w:p>
    <w:p w14:paraId="2993D8B6" w14:textId="27ED94F6" w:rsidR="001F5698" w:rsidRDefault="001F5698" w:rsidP="00D06BB1">
      <w:pPr>
        <w:jc w:val="both"/>
        <w:rPr>
          <w:rFonts w:ascii="Century Gothic" w:hAnsi="Century Gothic" w:cs="Calibri"/>
          <w:b/>
          <w:sz w:val="24"/>
          <w:szCs w:val="24"/>
          <w:lang w:val="es-ES"/>
        </w:rPr>
      </w:pPr>
    </w:p>
    <w:p w14:paraId="607868D9" w14:textId="065B319D" w:rsidR="001F5698" w:rsidRDefault="001F5698" w:rsidP="00D06BB1">
      <w:pPr>
        <w:jc w:val="both"/>
        <w:rPr>
          <w:rFonts w:ascii="Century Gothic" w:hAnsi="Century Gothic" w:cs="Calibri"/>
          <w:b/>
          <w:sz w:val="24"/>
          <w:szCs w:val="24"/>
          <w:lang w:val="es-ES"/>
        </w:rPr>
      </w:pPr>
    </w:p>
    <w:p w14:paraId="738B1346" w14:textId="396F49F5" w:rsidR="001F5698" w:rsidRDefault="001F5698" w:rsidP="00D06BB1">
      <w:pPr>
        <w:jc w:val="both"/>
        <w:rPr>
          <w:rFonts w:ascii="Century Gothic" w:hAnsi="Century Gothic" w:cs="Calibri"/>
          <w:b/>
          <w:sz w:val="24"/>
          <w:szCs w:val="24"/>
          <w:lang w:val="es-ES"/>
        </w:rPr>
      </w:pPr>
    </w:p>
    <w:p w14:paraId="7D751AA3" w14:textId="108BC8DE" w:rsidR="001F5698" w:rsidRDefault="001F5698" w:rsidP="00D06BB1">
      <w:pPr>
        <w:jc w:val="both"/>
        <w:rPr>
          <w:rFonts w:ascii="Century Gothic" w:hAnsi="Century Gothic" w:cs="Calibri"/>
          <w:b/>
          <w:sz w:val="24"/>
          <w:szCs w:val="24"/>
          <w:lang w:val="es-ES"/>
        </w:rPr>
      </w:pPr>
    </w:p>
    <w:p w14:paraId="5DA5A49E" w14:textId="36A9358A" w:rsidR="001F5698" w:rsidRDefault="001F5698" w:rsidP="00D06BB1">
      <w:pPr>
        <w:jc w:val="both"/>
        <w:rPr>
          <w:rFonts w:ascii="Century Gothic" w:hAnsi="Century Gothic" w:cs="Calibri"/>
          <w:b/>
          <w:sz w:val="24"/>
          <w:szCs w:val="24"/>
          <w:lang w:val="es-ES"/>
        </w:rPr>
      </w:pPr>
    </w:p>
    <w:p w14:paraId="1477B771" w14:textId="4FC52864" w:rsidR="001F5698" w:rsidRDefault="001F5698" w:rsidP="00D06BB1">
      <w:pPr>
        <w:jc w:val="both"/>
        <w:rPr>
          <w:rFonts w:ascii="Century Gothic" w:hAnsi="Century Gothic" w:cs="Calibri"/>
          <w:b/>
          <w:sz w:val="24"/>
          <w:szCs w:val="24"/>
          <w:lang w:val="es-ES"/>
        </w:rPr>
      </w:pPr>
    </w:p>
    <w:p w14:paraId="59AB62F6" w14:textId="1F006105" w:rsidR="001F5698" w:rsidRDefault="001F5698" w:rsidP="00D06BB1">
      <w:pPr>
        <w:jc w:val="both"/>
        <w:rPr>
          <w:rFonts w:ascii="Century Gothic" w:hAnsi="Century Gothic" w:cs="Calibri"/>
          <w:b/>
          <w:sz w:val="24"/>
          <w:szCs w:val="24"/>
          <w:lang w:val="es-ES"/>
        </w:rPr>
      </w:pPr>
    </w:p>
    <w:p w14:paraId="6C96B4A3" w14:textId="6C9CB76A" w:rsidR="001F5698" w:rsidRDefault="001F5698" w:rsidP="00D06BB1">
      <w:pPr>
        <w:jc w:val="both"/>
        <w:rPr>
          <w:rFonts w:ascii="Century Gothic" w:hAnsi="Century Gothic" w:cs="Calibri"/>
          <w:b/>
          <w:sz w:val="24"/>
          <w:szCs w:val="24"/>
          <w:lang w:val="es-ES"/>
        </w:rPr>
      </w:pPr>
    </w:p>
    <w:p w14:paraId="5335546B" w14:textId="3FF470E7" w:rsidR="001F5698" w:rsidRDefault="001F5698" w:rsidP="00D06BB1">
      <w:pPr>
        <w:jc w:val="both"/>
        <w:rPr>
          <w:rFonts w:ascii="Century Gothic" w:hAnsi="Century Gothic" w:cs="Calibri"/>
          <w:b/>
          <w:sz w:val="24"/>
          <w:szCs w:val="24"/>
          <w:lang w:val="es-ES"/>
        </w:rPr>
      </w:pPr>
    </w:p>
    <w:p w14:paraId="1F9C1434" w14:textId="41BFD0E7" w:rsidR="001F5698" w:rsidRDefault="001F5698" w:rsidP="00D06BB1">
      <w:pPr>
        <w:jc w:val="both"/>
        <w:rPr>
          <w:rFonts w:ascii="Century Gothic" w:hAnsi="Century Gothic" w:cs="Calibri"/>
          <w:b/>
          <w:sz w:val="24"/>
          <w:szCs w:val="24"/>
          <w:lang w:val="es-ES"/>
        </w:rPr>
      </w:pPr>
    </w:p>
    <w:p w14:paraId="76BE08BA" w14:textId="7361CD77" w:rsidR="001F5698" w:rsidRDefault="001F5698" w:rsidP="00D06BB1">
      <w:pPr>
        <w:jc w:val="both"/>
        <w:rPr>
          <w:rFonts w:ascii="Century Gothic" w:hAnsi="Century Gothic" w:cs="Calibri"/>
          <w:b/>
          <w:sz w:val="24"/>
          <w:szCs w:val="24"/>
          <w:lang w:val="es-ES"/>
        </w:rPr>
      </w:pPr>
    </w:p>
    <w:p w14:paraId="0A143EDA" w14:textId="45BBE4F9" w:rsidR="001F5698" w:rsidRDefault="001F5698" w:rsidP="00D06BB1">
      <w:pPr>
        <w:jc w:val="both"/>
        <w:rPr>
          <w:rFonts w:ascii="Century Gothic" w:hAnsi="Century Gothic" w:cs="Calibri"/>
          <w:b/>
          <w:sz w:val="24"/>
          <w:szCs w:val="24"/>
          <w:lang w:val="es-ES"/>
        </w:rPr>
      </w:pPr>
    </w:p>
    <w:p w14:paraId="544BEBA3" w14:textId="7F9BBB7B" w:rsidR="001F5698" w:rsidRDefault="001F5698" w:rsidP="00D06BB1">
      <w:pPr>
        <w:jc w:val="both"/>
        <w:rPr>
          <w:rFonts w:ascii="Century Gothic" w:hAnsi="Century Gothic" w:cs="Calibri"/>
          <w:b/>
          <w:sz w:val="24"/>
          <w:szCs w:val="24"/>
          <w:lang w:val="es-ES"/>
        </w:rPr>
      </w:pPr>
    </w:p>
    <w:p w14:paraId="147453C6" w14:textId="4DBE9098" w:rsidR="001F5698" w:rsidRDefault="001F5698" w:rsidP="00D06BB1">
      <w:pPr>
        <w:jc w:val="both"/>
        <w:rPr>
          <w:rFonts w:ascii="Century Gothic" w:hAnsi="Century Gothic" w:cs="Calibri"/>
          <w:b/>
          <w:sz w:val="24"/>
          <w:szCs w:val="24"/>
          <w:lang w:val="es-ES"/>
        </w:rPr>
      </w:pPr>
    </w:p>
    <w:p w14:paraId="22BE03DE" w14:textId="6EA71DA8" w:rsidR="001F5698" w:rsidRDefault="001F5698" w:rsidP="00D06BB1">
      <w:pPr>
        <w:jc w:val="both"/>
        <w:rPr>
          <w:rFonts w:ascii="Century Gothic" w:hAnsi="Century Gothic" w:cs="Calibri"/>
          <w:b/>
          <w:sz w:val="24"/>
          <w:szCs w:val="24"/>
          <w:lang w:val="es-ES"/>
        </w:rPr>
      </w:pPr>
    </w:p>
    <w:p w14:paraId="1C29B736" w14:textId="07664BCB" w:rsidR="001F5698" w:rsidRDefault="001F5698" w:rsidP="00D06BB1">
      <w:pPr>
        <w:jc w:val="both"/>
        <w:rPr>
          <w:rFonts w:ascii="Century Gothic" w:hAnsi="Century Gothic" w:cs="Calibri"/>
          <w:b/>
          <w:sz w:val="24"/>
          <w:szCs w:val="24"/>
          <w:lang w:val="es-ES"/>
        </w:rPr>
      </w:pPr>
    </w:p>
    <w:p w14:paraId="7A764E8F" w14:textId="27B0BD69" w:rsidR="001F5698" w:rsidRDefault="001F5698" w:rsidP="00D06BB1">
      <w:pPr>
        <w:jc w:val="both"/>
        <w:rPr>
          <w:rFonts w:ascii="Century Gothic" w:hAnsi="Century Gothic" w:cs="Calibri"/>
          <w:b/>
          <w:sz w:val="24"/>
          <w:szCs w:val="24"/>
          <w:lang w:val="es-ES"/>
        </w:rPr>
      </w:pPr>
    </w:p>
    <w:p w14:paraId="425F298E" w14:textId="57CA0034" w:rsidR="001F5698" w:rsidRDefault="001F5698" w:rsidP="00D06BB1">
      <w:pPr>
        <w:jc w:val="both"/>
        <w:rPr>
          <w:rFonts w:ascii="Century Gothic" w:hAnsi="Century Gothic" w:cs="Calibri"/>
          <w:b/>
          <w:sz w:val="24"/>
          <w:szCs w:val="24"/>
          <w:lang w:val="es-ES"/>
        </w:rPr>
      </w:pPr>
    </w:p>
    <w:p w14:paraId="7B76C000" w14:textId="15B0BC89" w:rsidR="001F5698" w:rsidRDefault="001F5698" w:rsidP="00D06BB1">
      <w:pPr>
        <w:jc w:val="both"/>
        <w:rPr>
          <w:rFonts w:ascii="Century Gothic" w:hAnsi="Century Gothic" w:cs="Calibri"/>
          <w:b/>
          <w:sz w:val="24"/>
          <w:szCs w:val="24"/>
          <w:lang w:val="es-ES"/>
        </w:rPr>
      </w:pPr>
    </w:p>
    <w:p w14:paraId="383D830D" w14:textId="77777777" w:rsidR="001F5698" w:rsidRDefault="001F5698" w:rsidP="00D06BB1">
      <w:pPr>
        <w:jc w:val="both"/>
        <w:rPr>
          <w:rFonts w:ascii="Century Gothic" w:hAnsi="Century Gothic" w:cs="Calibri"/>
          <w:b/>
          <w:sz w:val="24"/>
          <w:szCs w:val="24"/>
          <w:lang w:val="es-ES"/>
        </w:rPr>
      </w:pPr>
    </w:p>
    <w:p w14:paraId="40636A64" w14:textId="77777777" w:rsidR="00597633" w:rsidRDefault="00597633" w:rsidP="00D06BB1">
      <w:pPr>
        <w:jc w:val="both"/>
        <w:rPr>
          <w:rFonts w:ascii="Century Gothic" w:hAnsi="Century Gothic" w:cs="Calibri"/>
          <w:b/>
          <w:sz w:val="24"/>
          <w:szCs w:val="24"/>
          <w:lang w:val="es-ES"/>
        </w:rPr>
      </w:pPr>
    </w:p>
    <w:p w14:paraId="2595C0C1" w14:textId="27353C9F" w:rsidR="001F5698" w:rsidRPr="001F5698" w:rsidRDefault="001F5698" w:rsidP="00D06BB1">
      <w:pPr>
        <w:jc w:val="both"/>
        <w:rPr>
          <w:rFonts w:ascii="Century Gothic" w:hAnsi="Century Gothic" w:cs="Calibri"/>
          <w:b/>
          <w:sz w:val="24"/>
          <w:szCs w:val="24"/>
          <w:lang w:val="es-ES"/>
        </w:rPr>
      </w:pPr>
      <w:r>
        <w:rPr>
          <w:rFonts w:ascii="Century Gothic" w:hAnsi="Century Gothic" w:cs="Calibri"/>
          <w:b/>
          <w:sz w:val="24"/>
          <w:szCs w:val="24"/>
          <w:lang w:val="es-ES"/>
        </w:rPr>
        <w:lastRenderedPageBreak/>
        <w:t>5- Lee el siguiente texto y contesta a las preguntas.</w:t>
      </w:r>
    </w:p>
    <w:p w14:paraId="1E7C43BA" w14:textId="63B11CAB" w:rsidR="006A2919" w:rsidRPr="006A2919" w:rsidRDefault="006A2919" w:rsidP="006A2919">
      <w:pPr>
        <w:jc w:val="both"/>
        <w:rPr>
          <w:rFonts w:ascii="Century Gothic" w:hAnsi="Century Gothic" w:cs="Calibri"/>
          <w:b/>
          <w:sz w:val="24"/>
          <w:szCs w:val="24"/>
          <w:lang w:val="es-ES"/>
        </w:rPr>
      </w:pPr>
      <w:r w:rsidRPr="006A2919">
        <w:rPr>
          <w:rFonts w:ascii="Century Gothic" w:hAnsi="Century Gothic" w:cs="Calibri"/>
          <w:b/>
          <w:sz w:val="24"/>
          <w:szCs w:val="24"/>
          <w:lang w:val="es-ES"/>
        </w:rPr>
        <w:t>¿Qué es la generación perdida?</w:t>
      </w:r>
    </w:p>
    <w:p w14:paraId="203EE75A" w14:textId="3A7EC4C5" w:rsidR="006A2919" w:rsidRPr="006A2919" w:rsidRDefault="004F1C2D" w:rsidP="006A2919">
      <w:pPr>
        <w:jc w:val="both"/>
        <w:rPr>
          <w:rFonts w:ascii="Century Gothic" w:hAnsi="Century Gothic" w:cs="Calibri"/>
          <w:bCs/>
          <w:sz w:val="24"/>
          <w:szCs w:val="24"/>
          <w:lang w:val="es-ES"/>
        </w:rPr>
      </w:pPr>
      <w:r>
        <w:rPr>
          <w:rFonts w:ascii="Century Gothic" w:hAnsi="Century Gothic" w:cs="Calibri"/>
          <w:bCs/>
          <w:sz w:val="24"/>
          <w:szCs w:val="24"/>
          <w:lang w:val="es-ES"/>
        </w:rPr>
        <w:t>Usamos</w:t>
      </w:r>
      <w:r w:rsidR="006A2919" w:rsidRPr="006A2919">
        <w:rPr>
          <w:rFonts w:ascii="Century Gothic" w:hAnsi="Century Gothic" w:cs="Calibri"/>
          <w:bCs/>
          <w:sz w:val="24"/>
          <w:szCs w:val="24"/>
          <w:lang w:val="es-ES"/>
        </w:rPr>
        <w:t xml:space="preserve"> el término 'generación perdida' para describir a la juventud </w:t>
      </w:r>
      <w:r w:rsidR="00A43D36">
        <w:rPr>
          <w:rFonts w:ascii="Century Gothic" w:hAnsi="Century Gothic" w:cs="Calibri"/>
          <w:bCs/>
          <w:sz w:val="24"/>
          <w:szCs w:val="24"/>
          <w:lang w:val="es-ES"/>
        </w:rPr>
        <w:t xml:space="preserve">de </w:t>
      </w:r>
      <w:r w:rsidR="006A2919" w:rsidRPr="006A2919">
        <w:rPr>
          <w:rFonts w:ascii="Century Gothic" w:hAnsi="Century Gothic" w:cs="Calibri"/>
          <w:bCs/>
          <w:sz w:val="24"/>
          <w:szCs w:val="24"/>
          <w:lang w:val="es-ES"/>
        </w:rPr>
        <w:t>entre 16 y 29 años de España</w:t>
      </w:r>
      <w:r w:rsidR="00A43D36">
        <w:rPr>
          <w:rFonts w:ascii="Century Gothic" w:hAnsi="Century Gothic" w:cs="Calibri"/>
          <w:bCs/>
          <w:sz w:val="24"/>
          <w:szCs w:val="24"/>
          <w:lang w:val="es-ES"/>
        </w:rPr>
        <w:t xml:space="preserve"> que no tiene trabajo,</w:t>
      </w:r>
      <w:r w:rsidR="006A2919" w:rsidRPr="006A2919">
        <w:rPr>
          <w:rFonts w:ascii="Century Gothic" w:hAnsi="Century Gothic" w:cs="Calibri"/>
          <w:bCs/>
          <w:sz w:val="24"/>
          <w:szCs w:val="24"/>
          <w:lang w:val="es-ES"/>
        </w:rPr>
        <w:t xml:space="preserve"> sufre de</w:t>
      </w:r>
      <w:r w:rsidR="00A43D36">
        <w:rPr>
          <w:rFonts w:ascii="Century Gothic" w:hAnsi="Century Gothic" w:cs="Calibri"/>
          <w:bCs/>
          <w:sz w:val="24"/>
          <w:szCs w:val="24"/>
          <w:lang w:val="es-ES"/>
        </w:rPr>
        <w:t xml:space="preserve"> un </w:t>
      </w:r>
      <w:r w:rsidR="006A2919" w:rsidRPr="006A2919">
        <w:rPr>
          <w:rFonts w:ascii="Century Gothic" w:hAnsi="Century Gothic" w:cs="Calibri"/>
          <w:bCs/>
          <w:sz w:val="24"/>
          <w:szCs w:val="24"/>
          <w:lang w:val="es-ES"/>
        </w:rPr>
        <w:t xml:space="preserve"> paro </w:t>
      </w:r>
      <w:r w:rsidR="00A43D36">
        <w:rPr>
          <w:rFonts w:ascii="Century Gothic" w:hAnsi="Century Gothic" w:cs="Calibri"/>
          <w:bCs/>
          <w:sz w:val="24"/>
          <w:szCs w:val="24"/>
          <w:lang w:val="es-ES"/>
        </w:rPr>
        <w:t xml:space="preserve">continuo </w:t>
      </w:r>
      <w:r w:rsidR="006A2919" w:rsidRPr="006A2919">
        <w:rPr>
          <w:rFonts w:ascii="Century Gothic" w:hAnsi="Century Gothic" w:cs="Calibri"/>
          <w:bCs/>
          <w:sz w:val="24"/>
          <w:szCs w:val="24"/>
          <w:lang w:val="es-ES"/>
        </w:rPr>
        <w:t xml:space="preserve">y </w:t>
      </w:r>
      <w:r w:rsidR="00A43D36">
        <w:rPr>
          <w:rFonts w:ascii="Century Gothic" w:hAnsi="Century Gothic" w:cs="Calibri"/>
          <w:bCs/>
          <w:sz w:val="24"/>
          <w:szCs w:val="24"/>
          <w:lang w:val="es-ES"/>
        </w:rPr>
        <w:t xml:space="preserve"> también de </w:t>
      </w:r>
      <w:r w:rsidR="006A2919" w:rsidRPr="006A2919">
        <w:rPr>
          <w:rFonts w:ascii="Century Gothic" w:hAnsi="Century Gothic" w:cs="Calibri"/>
          <w:bCs/>
          <w:sz w:val="24"/>
          <w:szCs w:val="24"/>
          <w:lang w:val="es-ES"/>
        </w:rPr>
        <w:t>una falta de apoyo del gobierno.</w:t>
      </w:r>
    </w:p>
    <w:p w14:paraId="1F69E68A" w14:textId="312A7CD7" w:rsidR="006A2919" w:rsidRPr="006A2919" w:rsidRDefault="006A2919" w:rsidP="006A2919">
      <w:pPr>
        <w:jc w:val="both"/>
        <w:rPr>
          <w:rFonts w:ascii="Century Gothic" w:hAnsi="Century Gothic" w:cs="Calibri"/>
          <w:bCs/>
          <w:sz w:val="24"/>
          <w:szCs w:val="24"/>
          <w:lang w:val="es-ES"/>
        </w:rPr>
      </w:pPr>
      <w:r w:rsidRPr="006A2919">
        <w:rPr>
          <w:rFonts w:ascii="Century Gothic" w:hAnsi="Century Gothic" w:cs="Calibri"/>
          <w:bCs/>
          <w:sz w:val="24"/>
          <w:szCs w:val="24"/>
          <w:lang w:val="es-ES"/>
        </w:rPr>
        <w:t>Alrededor de un tercio de la población entre 1</w:t>
      </w:r>
      <w:r w:rsidR="00A43D36">
        <w:rPr>
          <w:rFonts w:ascii="Century Gothic" w:hAnsi="Century Gothic" w:cs="Calibri"/>
          <w:bCs/>
          <w:sz w:val="24"/>
          <w:szCs w:val="24"/>
          <w:lang w:val="es-ES"/>
        </w:rPr>
        <w:t>7</w:t>
      </w:r>
      <w:r w:rsidRPr="006A2919">
        <w:rPr>
          <w:rFonts w:ascii="Century Gothic" w:hAnsi="Century Gothic" w:cs="Calibri"/>
          <w:bCs/>
          <w:sz w:val="24"/>
          <w:szCs w:val="24"/>
          <w:lang w:val="es-ES"/>
        </w:rPr>
        <w:t xml:space="preserve"> y </w:t>
      </w:r>
      <w:r w:rsidR="00A43D36">
        <w:rPr>
          <w:rFonts w:ascii="Century Gothic" w:hAnsi="Century Gothic" w:cs="Calibri"/>
          <w:bCs/>
          <w:sz w:val="24"/>
          <w:szCs w:val="24"/>
          <w:lang w:val="es-ES"/>
        </w:rPr>
        <w:t>34</w:t>
      </w:r>
      <w:r w:rsidRPr="006A2919">
        <w:rPr>
          <w:rFonts w:ascii="Century Gothic" w:hAnsi="Century Gothic" w:cs="Calibri"/>
          <w:bCs/>
          <w:sz w:val="24"/>
          <w:szCs w:val="24"/>
          <w:lang w:val="es-ES"/>
        </w:rPr>
        <w:t xml:space="preserve"> años están en paro. Aproximadamente el 7</w:t>
      </w:r>
      <w:r w:rsidR="00A43D36">
        <w:rPr>
          <w:rFonts w:ascii="Century Gothic" w:hAnsi="Century Gothic" w:cs="Calibri"/>
          <w:bCs/>
          <w:sz w:val="24"/>
          <w:szCs w:val="24"/>
          <w:lang w:val="es-ES"/>
        </w:rPr>
        <w:t>5</w:t>
      </w:r>
      <w:r w:rsidRPr="006A2919">
        <w:rPr>
          <w:rFonts w:ascii="Century Gothic" w:hAnsi="Century Gothic" w:cs="Calibri"/>
          <w:bCs/>
          <w:sz w:val="24"/>
          <w:szCs w:val="24"/>
          <w:lang w:val="es-ES"/>
        </w:rPr>
        <w:t>% de los menores entre 1</w:t>
      </w:r>
      <w:r w:rsidR="00A43D36">
        <w:rPr>
          <w:rFonts w:ascii="Century Gothic" w:hAnsi="Century Gothic" w:cs="Calibri"/>
          <w:bCs/>
          <w:sz w:val="24"/>
          <w:szCs w:val="24"/>
          <w:lang w:val="es-ES"/>
        </w:rPr>
        <w:t>7</w:t>
      </w:r>
      <w:r w:rsidRPr="006A2919">
        <w:rPr>
          <w:rFonts w:ascii="Century Gothic" w:hAnsi="Century Gothic" w:cs="Calibri"/>
          <w:bCs/>
          <w:sz w:val="24"/>
          <w:szCs w:val="24"/>
          <w:lang w:val="es-ES"/>
        </w:rPr>
        <w:t xml:space="preserve"> y </w:t>
      </w:r>
      <w:r w:rsidR="00A43D36">
        <w:rPr>
          <w:rFonts w:ascii="Century Gothic" w:hAnsi="Century Gothic" w:cs="Calibri"/>
          <w:bCs/>
          <w:sz w:val="24"/>
          <w:szCs w:val="24"/>
          <w:lang w:val="es-ES"/>
        </w:rPr>
        <w:t>21</w:t>
      </w:r>
      <w:r w:rsidRPr="006A2919">
        <w:rPr>
          <w:rFonts w:ascii="Century Gothic" w:hAnsi="Century Gothic" w:cs="Calibri"/>
          <w:bCs/>
          <w:sz w:val="24"/>
          <w:szCs w:val="24"/>
          <w:lang w:val="es-ES"/>
        </w:rPr>
        <w:t xml:space="preserve"> años sufre del desempleo. España tiene la cuarta tasa de desempleo juvenil más alta de Europa - detrás de</w:t>
      </w:r>
      <w:r w:rsidR="00A43D36">
        <w:rPr>
          <w:rFonts w:ascii="Century Gothic" w:hAnsi="Century Gothic" w:cs="Calibri"/>
          <w:bCs/>
          <w:sz w:val="24"/>
          <w:szCs w:val="24"/>
          <w:lang w:val="es-ES"/>
        </w:rPr>
        <w:t xml:space="preserve"> países como</w:t>
      </w:r>
      <w:r w:rsidRPr="006A2919">
        <w:rPr>
          <w:rFonts w:ascii="Century Gothic" w:hAnsi="Century Gothic" w:cs="Calibri"/>
          <w:bCs/>
          <w:sz w:val="24"/>
          <w:szCs w:val="24"/>
          <w:lang w:val="es-ES"/>
        </w:rPr>
        <w:t xml:space="preserve"> Kosovo, Grecia y Italia.</w:t>
      </w:r>
      <w:r w:rsidR="00A43D36">
        <w:rPr>
          <w:rFonts w:ascii="Century Gothic" w:hAnsi="Century Gothic" w:cs="Calibri"/>
          <w:bCs/>
          <w:sz w:val="24"/>
          <w:szCs w:val="24"/>
          <w:lang w:val="es-ES"/>
        </w:rPr>
        <w:t xml:space="preserve"> Es alarmante.</w:t>
      </w:r>
    </w:p>
    <w:p w14:paraId="49729DDB" w14:textId="0C70A409" w:rsidR="006A2919" w:rsidRPr="006A2919" w:rsidRDefault="006A2919" w:rsidP="006A2919">
      <w:pPr>
        <w:jc w:val="both"/>
        <w:rPr>
          <w:rFonts w:ascii="Century Gothic" w:hAnsi="Century Gothic" w:cs="Calibri"/>
          <w:bCs/>
          <w:sz w:val="24"/>
          <w:szCs w:val="24"/>
          <w:lang w:val="es-ES"/>
        </w:rPr>
      </w:pPr>
      <w:r w:rsidRPr="006A2919">
        <w:rPr>
          <w:rFonts w:ascii="Century Gothic" w:hAnsi="Century Gothic" w:cs="Calibri"/>
          <w:bCs/>
          <w:sz w:val="24"/>
          <w:szCs w:val="24"/>
          <w:lang w:val="es-ES"/>
        </w:rPr>
        <w:t>El paro juvenil no solo afecta a los jóvenes con baja formación sino también a los jóvenes con estudios superiores.</w:t>
      </w:r>
      <w:r w:rsidR="00A43D36">
        <w:rPr>
          <w:rFonts w:ascii="Century Gothic" w:hAnsi="Century Gothic" w:cs="Calibri"/>
          <w:bCs/>
          <w:sz w:val="24"/>
          <w:szCs w:val="24"/>
          <w:lang w:val="es-ES"/>
        </w:rPr>
        <w:t xml:space="preserve"> No importa si te has estudiado un máster o has hecho un curso de ciclo formativo.</w:t>
      </w:r>
    </w:p>
    <w:p w14:paraId="0068FB6D" w14:textId="33066A68" w:rsidR="006A2919" w:rsidRPr="006A2919" w:rsidRDefault="00A43D36" w:rsidP="006A2919">
      <w:pPr>
        <w:jc w:val="both"/>
        <w:rPr>
          <w:rFonts w:ascii="Century Gothic" w:hAnsi="Century Gothic" w:cs="Calibri"/>
          <w:bCs/>
          <w:sz w:val="24"/>
          <w:szCs w:val="24"/>
          <w:lang w:val="es-ES"/>
        </w:rPr>
      </w:pPr>
      <w:r w:rsidRPr="00A43D36">
        <w:rPr>
          <w:rFonts w:ascii="Century Gothic" w:hAnsi="Century Gothic" w:cs="Calibri"/>
          <w:bCs/>
          <w:sz w:val="24"/>
          <w:szCs w:val="24"/>
          <w:lang w:val="es-ES"/>
        </w:rPr>
        <w:t>El</w:t>
      </w:r>
      <w:r w:rsidR="006A2919" w:rsidRPr="00A43D36">
        <w:rPr>
          <w:rFonts w:ascii="Century Gothic" w:hAnsi="Century Gothic" w:cs="Calibri"/>
          <w:bCs/>
          <w:sz w:val="24"/>
          <w:szCs w:val="24"/>
          <w:lang w:val="es-ES"/>
        </w:rPr>
        <w:t xml:space="preserve"> fenómeno de la 'sobretitulación'</w:t>
      </w:r>
      <w:r>
        <w:rPr>
          <w:rFonts w:ascii="Century Gothic" w:hAnsi="Century Gothic" w:cs="Calibri"/>
          <w:bCs/>
          <w:sz w:val="24"/>
          <w:szCs w:val="24"/>
          <w:lang w:val="es-ES"/>
        </w:rPr>
        <w:t xml:space="preserve"> está muy presente</w:t>
      </w:r>
      <w:r w:rsidR="00A45A0C">
        <w:rPr>
          <w:rFonts w:ascii="Century Gothic" w:hAnsi="Century Gothic" w:cs="Calibri"/>
          <w:bCs/>
          <w:sz w:val="24"/>
          <w:szCs w:val="24"/>
          <w:lang w:val="es-ES"/>
        </w:rPr>
        <w:t xml:space="preserve"> </w:t>
      </w:r>
      <w:r>
        <w:rPr>
          <w:rFonts w:ascii="Century Gothic" w:hAnsi="Century Gothic" w:cs="Calibri"/>
          <w:bCs/>
          <w:sz w:val="24"/>
          <w:szCs w:val="24"/>
          <w:lang w:val="es-ES"/>
        </w:rPr>
        <w:t>tambié</w:t>
      </w:r>
      <w:r w:rsidR="007F2203">
        <w:rPr>
          <w:rFonts w:ascii="Century Gothic" w:hAnsi="Century Gothic" w:cs="Calibri"/>
          <w:bCs/>
          <w:sz w:val="24"/>
          <w:szCs w:val="24"/>
          <w:lang w:val="es-ES"/>
        </w:rPr>
        <w:t>n. Muchos j</w:t>
      </w:r>
      <w:r w:rsidR="006A2919" w:rsidRPr="006A2919">
        <w:rPr>
          <w:rFonts w:ascii="Century Gothic" w:hAnsi="Century Gothic" w:cs="Calibri"/>
          <w:bCs/>
          <w:sz w:val="24"/>
          <w:szCs w:val="24"/>
          <w:lang w:val="es-ES"/>
        </w:rPr>
        <w:t>óvenes universitarios tienen la tentación de coger el primer trabajo que se les present</w:t>
      </w:r>
      <w:r w:rsidR="007F2203">
        <w:rPr>
          <w:rFonts w:ascii="Century Gothic" w:hAnsi="Century Gothic" w:cs="Calibri"/>
          <w:bCs/>
          <w:sz w:val="24"/>
          <w:szCs w:val="24"/>
          <w:lang w:val="es-ES"/>
        </w:rPr>
        <w:t>a</w:t>
      </w:r>
      <w:r w:rsidR="006A2919" w:rsidRPr="006A2919">
        <w:rPr>
          <w:rFonts w:ascii="Century Gothic" w:hAnsi="Century Gothic" w:cs="Calibri"/>
          <w:bCs/>
          <w:sz w:val="24"/>
          <w:szCs w:val="24"/>
          <w:lang w:val="es-ES"/>
        </w:rPr>
        <w:t xml:space="preserve"> - normalmente puestos para los que no se requiere un nivel formativo superior.</w:t>
      </w:r>
      <w:r w:rsidR="007F2203">
        <w:rPr>
          <w:rFonts w:ascii="Century Gothic" w:hAnsi="Century Gothic" w:cs="Calibri"/>
          <w:bCs/>
          <w:sz w:val="24"/>
          <w:szCs w:val="24"/>
          <w:lang w:val="es-ES"/>
        </w:rPr>
        <w:t xml:space="preserve"> Cajeros de supermercado o trabajos en restaurantes de comida rápida son una elección común.</w:t>
      </w:r>
    </w:p>
    <w:p w14:paraId="09496A65" w14:textId="182CEA21" w:rsidR="006A2919" w:rsidRPr="006A2919" w:rsidRDefault="001B6848" w:rsidP="006A2919">
      <w:pPr>
        <w:jc w:val="both"/>
        <w:rPr>
          <w:rFonts w:ascii="Century Gothic" w:hAnsi="Century Gothic" w:cs="Calibri"/>
          <w:bCs/>
          <w:sz w:val="24"/>
          <w:szCs w:val="24"/>
          <w:lang w:val="es-ES"/>
        </w:rPr>
      </w:pPr>
      <w:r w:rsidRPr="001B6848">
        <w:rPr>
          <w:rFonts w:ascii="Century Gothic" w:hAnsi="Century Gothic" w:cs="Calibri"/>
          <w:bCs/>
          <w:sz w:val="24"/>
          <w:szCs w:val="24"/>
          <w:lang w:val="es-ES"/>
        </w:rPr>
        <w:t>Los jóvenes son las víctimas principales y</w:t>
      </w:r>
      <w:r w:rsidR="006A2919" w:rsidRPr="001B6848">
        <w:rPr>
          <w:rFonts w:ascii="Century Gothic" w:hAnsi="Century Gothic" w:cs="Calibri"/>
          <w:bCs/>
          <w:sz w:val="24"/>
          <w:szCs w:val="24"/>
          <w:lang w:val="es-ES"/>
        </w:rPr>
        <w:t xml:space="preserve"> existe </w:t>
      </w:r>
      <w:r w:rsidRPr="001B6848">
        <w:rPr>
          <w:rFonts w:ascii="Century Gothic" w:hAnsi="Century Gothic" w:cs="Calibri"/>
          <w:bCs/>
          <w:sz w:val="24"/>
          <w:szCs w:val="24"/>
          <w:lang w:val="es-ES"/>
        </w:rPr>
        <w:t xml:space="preserve">cada vez más y más </w:t>
      </w:r>
      <w:r w:rsidR="006A2919" w:rsidRPr="001B6848">
        <w:rPr>
          <w:rFonts w:ascii="Century Gothic" w:hAnsi="Century Gothic" w:cs="Calibri"/>
          <w:bCs/>
          <w:sz w:val="24"/>
          <w:szCs w:val="24"/>
          <w:lang w:val="es-ES"/>
        </w:rPr>
        <w:t>paro</w:t>
      </w:r>
      <w:r w:rsidRPr="001B6848">
        <w:rPr>
          <w:rFonts w:ascii="Century Gothic" w:hAnsi="Century Gothic" w:cs="Calibri"/>
          <w:bCs/>
          <w:sz w:val="24"/>
          <w:szCs w:val="24"/>
          <w:lang w:val="es-ES"/>
        </w:rPr>
        <w:t>.</w:t>
      </w:r>
      <w:r w:rsidR="006A2919" w:rsidRPr="001B6848">
        <w:rPr>
          <w:rFonts w:ascii="Century Gothic" w:hAnsi="Century Gothic" w:cs="Calibri"/>
          <w:bCs/>
          <w:sz w:val="24"/>
          <w:szCs w:val="24"/>
          <w:lang w:val="es-ES"/>
        </w:rPr>
        <w:t xml:space="preserve"> </w:t>
      </w:r>
      <w:r>
        <w:rPr>
          <w:rFonts w:ascii="Century Gothic" w:hAnsi="Century Gothic" w:cs="Calibri"/>
          <w:bCs/>
          <w:sz w:val="24"/>
          <w:szCs w:val="24"/>
          <w:lang w:val="es-ES"/>
        </w:rPr>
        <w:t>Las causas son diversas pero principalmente destacan l</w:t>
      </w:r>
      <w:r w:rsidR="006A2919" w:rsidRPr="006A2919">
        <w:rPr>
          <w:rFonts w:ascii="Century Gothic" w:hAnsi="Century Gothic" w:cs="Calibri"/>
          <w:bCs/>
          <w:sz w:val="24"/>
          <w:szCs w:val="24"/>
          <w:lang w:val="es-ES"/>
        </w:rPr>
        <w:t>a sobretitulación, demasiados contratos temporales, una falta de educación adecuada. La crisis económica afecta a España más que otros países del mundo.</w:t>
      </w:r>
    </w:p>
    <w:p w14:paraId="20BF45AE" w14:textId="520AC904" w:rsidR="006A2919" w:rsidRPr="006A2919" w:rsidRDefault="00A45A0C" w:rsidP="006A2919">
      <w:pPr>
        <w:jc w:val="both"/>
        <w:rPr>
          <w:rFonts w:ascii="Century Gothic" w:hAnsi="Century Gothic" w:cs="Calibri"/>
          <w:bCs/>
          <w:sz w:val="24"/>
          <w:szCs w:val="24"/>
          <w:lang w:val="es-ES"/>
        </w:rPr>
      </w:pPr>
      <w:r>
        <w:rPr>
          <w:rFonts w:ascii="Century Gothic" w:hAnsi="Century Gothic" w:cs="Calibri"/>
          <w:bCs/>
          <w:sz w:val="24"/>
          <w:szCs w:val="24"/>
          <w:lang w:val="es-ES"/>
        </w:rPr>
        <w:t>Con respecto a la educación, s</w:t>
      </w:r>
      <w:r w:rsidR="006A2919" w:rsidRPr="006A2919">
        <w:rPr>
          <w:rFonts w:ascii="Century Gothic" w:hAnsi="Century Gothic" w:cs="Calibri"/>
          <w:bCs/>
          <w:sz w:val="24"/>
          <w:szCs w:val="24"/>
          <w:lang w:val="es-ES"/>
        </w:rPr>
        <w:t>olo un 44% de los jóvenes tienen un nivel de educación primaria. Un 33% de los jóvenes españoles alcanzan niveles de educación secundaria frente a un 46% de la media europea. El 24% de los jóvenes españoles alcanzan una formación superior, frente al 20% de la media europea.</w:t>
      </w:r>
    </w:p>
    <w:p w14:paraId="499E2FBE" w14:textId="561E95B4" w:rsidR="006A2919" w:rsidRDefault="00BC5A23" w:rsidP="006A2919">
      <w:pPr>
        <w:jc w:val="both"/>
        <w:rPr>
          <w:rFonts w:ascii="Century Gothic" w:hAnsi="Century Gothic" w:cs="Calibri"/>
          <w:bCs/>
          <w:sz w:val="24"/>
          <w:szCs w:val="24"/>
          <w:lang w:val="es-ES"/>
        </w:rPr>
      </w:pPr>
      <w:r>
        <w:rPr>
          <w:rFonts w:ascii="Century Gothic" w:hAnsi="Century Gothic" w:cs="Calibri"/>
          <w:bCs/>
          <w:sz w:val="24"/>
          <w:szCs w:val="24"/>
          <w:lang w:val="es-ES"/>
        </w:rPr>
        <w:t>Desafortunadamente,</w:t>
      </w:r>
      <w:r w:rsidR="00231766">
        <w:rPr>
          <w:rFonts w:ascii="Century Gothic" w:hAnsi="Century Gothic" w:cs="Calibri"/>
          <w:bCs/>
          <w:sz w:val="24"/>
          <w:szCs w:val="24"/>
          <w:lang w:val="es-ES"/>
        </w:rPr>
        <w:t xml:space="preserve"> </w:t>
      </w:r>
      <w:r>
        <w:rPr>
          <w:rFonts w:ascii="Century Gothic" w:hAnsi="Century Gothic" w:cs="Calibri"/>
          <w:bCs/>
          <w:sz w:val="24"/>
          <w:szCs w:val="24"/>
          <w:lang w:val="es-ES"/>
        </w:rPr>
        <w:t>h</w:t>
      </w:r>
      <w:r w:rsidR="006A2919" w:rsidRPr="006A2919">
        <w:rPr>
          <w:rFonts w:ascii="Century Gothic" w:hAnsi="Century Gothic" w:cs="Calibri"/>
          <w:bCs/>
          <w:sz w:val="24"/>
          <w:szCs w:val="24"/>
          <w:lang w:val="es-ES"/>
        </w:rPr>
        <w:t xml:space="preserve">ay altas tasas de abandono escolar temprano y por eso los jóvenes no completan los estudios básicos necesarios para el desarrollo personal, profesional y social necesitado para </w:t>
      </w:r>
      <w:r w:rsidR="00231766">
        <w:rPr>
          <w:rFonts w:ascii="Century Gothic" w:hAnsi="Century Gothic" w:cs="Calibri"/>
          <w:bCs/>
          <w:sz w:val="24"/>
          <w:szCs w:val="24"/>
          <w:lang w:val="es-ES"/>
        </w:rPr>
        <w:t>tener acceso a</w:t>
      </w:r>
      <w:r w:rsidR="006A2919" w:rsidRPr="006A2919">
        <w:rPr>
          <w:rFonts w:ascii="Century Gothic" w:hAnsi="Century Gothic" w:cs="Calibri"/>
          <w:bCs/>
          <w:sz w:val="24"/>
          <w:szCs w:val="24"/>
          <w:lang w:val="es-ES"/>
        </w:rPr>
        <w:t xml:space="preserve"> un buen trabajo. Una falta de gente con cualificaciones básicas significa que los jóvenes con un nivel de educación muy alto (por ejemplo un título universitario) tienen que aceptar puestos para las que están sobrecalificados.</w:t>
      </w:r>
    </w:p>
    <w:p w14:paraId="6E61EBC3" w14:textId="113C3A47" w:rsidR="00D30EBB" w:rsidRPr="001A694A" w:rsidRDefault="00D30EBB" w:rsidP="00A03613">
      <w:pPr>
        <w:jc w:val="both"/>
        <w:rPr>
          <w:rFonts w:ascii="Century Gothic" w:hAnsi="Century Gothic" w:cs="Calibri"/>
          <w:b/>
          <w:sz w:val="24"/>
          <w:szCs w:val="24"/>
        </w:rPr>
      </w:pPr>
      <w:r w:rsidRPr="001A694A">
        <w:rPr>
          <w:rFonts w:ascii="Century Gothic" w:hAnsi="Century Gothic" w:cs="Calibri"/>
          <w:b/>
          <w:sz w:val="24"/>
          <w:szCs w:val="24"/>
        </w:rPr>
        <w:t xml:space="preserve">1- </w:t>
      </w:r>
      <w:r w:rsidR="00A03613" w:rsidRPr="001A694A">
        <w:rPr>
          <w:rFonts w:ascii="Century Gothic" w:hAnsi="Century Gothic" w:cs="Calibri"/>
          <w:b/>
          <w:sz w:val="24"/>
          <w:szCs w:val="24"/>
        </w:rPr>
        <w:t>What is the Generación Perdida?</w:t>
      </w:r>
    </w:p>
    <w:p w14:paraId="4E9462F9" w14:textId="08EF5A48" w:rsidR="00A03613" w:rsidRPr="001A694A" w:rsidRDefault="00A03613" w:rsidP="00A03613">
      <w:pPr>
        <w:jc w:val="both"/>
        <w:rPr>
          <w:rFonts w:ascii="Century Gothic" w:hAnsi="Century Gothic" w:cs="Calibri"/>
          <w:b/>
          <w:sz w:val="24"/>
          <w:szCs w:val="24"/>
        </w:rPr>
      </w:pPr>
      <w:r w:rsidRPr="001A694A">
        <w:rPr>
          <w:rFonts w:ascii="Century Gothic" w:hAnsi="Century Gothic" w:cs="Calibri"/>
          <w:b/>
          <w:sz w:val="24"/>
          <w:szCs w:val="24"/>
        </w:rPr>
        <w:t>2- How does the Spanish young unemployment rate compare to other  countries?</w:t>
      </w:r>
    </w:p>
    <w:p w14:paraId="61673001" w14:textId="0D2CE650" w:rsidR="00A03613" w:rsidRPr="001A694A" w:rsidRDefault="00A03613" w:rsidP="00A03613">
      <w:pPr>
        <w:jc w:val="both"/>
        <w:rPr>
          <w:rFonts w:ascii="Century Gothic" w:hAnsi="Century Gothic" w:cs="Calibri"/>
          <w:b/>
          <w:sz w:val="24"/>
          <w:szCs w:val="24"/>
        </w:rPr>
      </w:pPr>
      <w:r w:rsidRPr="001A694A">
        <w:rPr>
          <w:rFonts w:ascii="Century Gothic" w:hAnsi="Century Gothic" w:cs="Calibri"/>
          <w:b/>
          <w:sz w:val="24"/>
          <w:szCs w:val="24"/>
        </w:rPr>
        <w:t>3- What types of jobs over qualified young people have to accept?</w:t>
      </w:r>
    </w:p>
    <w:p w14:paraId="0E8C4BCE" w14:textId="6CB5240F" w:rsidR="00A03613" w:rsidRPr="001A694A" w:rsidRDefault="00A03613" w:rsidP="00A03613">
      <w:pPr>
        <w:jc w:val="both"/>
        <w:rPr>
          <w:rFonts w:ascii="Century Gothic" w:hAnsi="Century Gothic" w:cs="Calibri"/>
          <w:b/>
          <w:sz w:val="24"/>
          <w:szCs w:val="24"/>
        </w:rPr>
      </w:pPr>
      <w:r w:rsidRPr="001A694A">
        <w:rPr>
          <w:rFonts w:ascii="Century Gothic" w:hAnsi="Century Gothic" w:cs="Calibri"/>
          <w:b/>
          <w:sz w:val="24"/>
          <w:szCs w:val="24"/>
        </w:rPr>
        <w:t>4- What does this article say about education in Spain?</w:t>
      </w:r>
    </w:p>
    <w:p w14:paraId="29294EB2" w14:textId="6343933C" w:rsidR="006357E2" w:rsidRPr="00A03613" w:rsidRDefault="006357E2" w:rsidP="00A03613">
      <w:pPr>
        <w:rPr>
          <w:rFonts w:ascii="Century Gothic" w:hAnsi="Century Gothic" w:cs="Calibri"/>
          <w:bCs/>
          <w:sz w:val="24"/>
          <w:szCs w:val="24"/>
        </w:rPr>
      </w:pPr>
    </w:p>
    <w:p w14:paraId="1DBFD6F0" w14:textId="744ADC25" w:rsidR="00833D6E" w:rsidRPr="00833D6E" w:rsidRDefault="00833D6E" w:rsidP="00833D6E">
      <w:pPr>
        <w:jc w:val="both"/>
        <w:rPr>
          <w:rFonts w:ascii="Century Gothic" w:hAnsi="Century Gothic" w:cs="Calibri"/>
          <w:b/>
          <w:sz w:val="24"/>
          <w:szCs w:val="24"/>
          <w:lang w:val="es-ES"/>
        </w:rPr>
      </w:pPr>
      <w:r w:rsidRPr="00833D6E">
        <w:rPr>
          <w:rFonts w:ascii="Century Gothic" w:hAnsi="Century Gothic" w:cs="Calibri"/>
          <w:b/>
          <w:sz w:val="24"/>
          <w:szCs w:val="24"/>
          <w:lang w:val="es-ES"/>
        </w:rPr>
        <w:lastRenderedPageBreak/>
        <w:t>6- Une las dos partes de las oraciones para que tenga</w:t>
      </w:r>
      <w:r>
        <w:rPr>
          <w:rFonts w:ascii="Century Gothic" w:hAnsi="Century Gothic" w:cs="Calibri"/>
          <w:b/>
          <w:sz w:val="24"/>
          <w:szCs w:val="24"/>
          <w:lang w:val="es-ES"/>
        </w:rPr>
        <w:t>n</w:t>
      </w:r>
      <w:r w:rsidRPr="00833D6E">
        <w:rPr>
          <w:rFonts w:ascii="Century Gothic" w:hAnsi="Century Gothic" w:cs="Calibri"/>
          <w:b/>
          <w:sz w:val="24"/>
          <w:szCs w:val="24"/>
          <w:lang w:val="es-ES"/>
        </w:rPr>
        <w:t xml:space="preserve"> sentido completo:</w:t>
      </w:r>
    </w:p>
    <w:p w14:paraId="6D0EAE69" w14:textId="6831267A" w:rsidR="00833D6E" w:rsidRPr="00D801D7" w:rsidRDefault="00833D6E" w:rsidP="00D801D7">
      <w:pPr>
        <w:pStyle w:val="ListParagraph"/>
        <w:numPr>
          <w:ilvl w:val="0"/>
          <w:numId w:val="29"/>
        </w:numPr>
        <w:jc w:val="both"/>
        <w:rPr>
          <w:rFonts w:ascii="Century Gothic" w:hAnsi="Century Gothic" w:cs="Calibri"/>
          <w:bCs/>
          <w:sz w:val="24"/>
          <w:szCs w:val="24"/>
          <w:lang w:val="es-ES"/>
        </w:rPr>
      </w:pPr>
      <w:r w:rsidRPr="00D801D7">
        <w:rPr>
          <w:rFonts w:ascii="Century Gothic" w:hAnsi="Century Gothic" w:cs="Calibri"/>
          <w:bCs/>
          <w:sz w:val="24"/>
          <w:szCs w:val="24"/>
          <w:lang w:val="es-ES"/>
        </w:rPr>
        <w:t xml:space="preserve">El paro juvenil en España ha </w:t>
      </w:r>
    </w:p>
    <w:p w14:paraId="422C5D18" w14:textId="182D2A37" w:rsidR="00833D6E" w:rsidRPr="00D801D7" w:rsidRDefault="00833D6E" w:rsidP="00D801D7">
      <w:pPr>
        <w:pStyle w:val="ListParagraph"/>
        <w:numPr>
          <w:ilvl w:val="0"/>
          <w:numId w:val="29"/>
        </w:numPr>
        <w:jc w:val="both"/>
        <w:rPr>
          <w:rFonts w:ascii="Century Gothic" w:hAnsi="Century Gothic" w:cs="Calibri"/>
          <w:bCs/>
          <w:sz w:val="24"/>
          <w:szCs w:val="24"/>
          <w:lang w:val="es-ES"/>
        </w:rPr>
      </w:pPr>
      <w:r w:rsidRPr="00D801D7">
        <w:rPr>
          <w:rFonts w:ascii="Century Gothic" w:hAnsi="Century Gothic" w:cs="Calibri"/>
          <w:bCs/>
          <w:sz w:val="24"/>
          <w:szCs w:val="24"/>
          <w:lang w:val="es-ES"/>
        </w:rPr>
        <w:t xml:space="preserve">Los políticos intentan reducir los niveles </w:t>
      </w:r>
    </w:p>
    <w:p w14:paraId="13FC1C8C" w14:textId="79A02DC6" w:rsidR="00D801D7" w:rsidRPr="00D801D7" w:rsidRDefault="00833D6E" w:rsidP="00D801D7">
      <w:pPr>
        <w:pStyle w:val="ListParagraph"/>
        <w:numPr>
          <w:ilvl w:val="0"/>
          <w:numId w:val="29"/>
        </w:numPr>
        <w:jc w:val="both"/>
        <w:rPr>
          <w:rFonts w:ascii="Century Gothic" w:hAnsi="Century Gothic" w:cs="Calibri"/>
          <w:bCs/>
          <w:sz w:val="24"/>
          <w:szCs w:val="24"/>
          <w:lang w:val="es-ES"/>
        </w:rPr>
      </w:pPr>
      <w:r w:rsidRPr="00D801D7">
        <w:rPr>
          <w:rFonts w:ascii="Century Gothic" w:hAnsi="Century Gothic" w:cs="Calibri"/>
          <w:bCs/>
          <w:sz w:val="24"/>
          <w:szCs w:val="24"/>
          <w:lang w:val="es-ES"/>
        </w:rPr>
        <w:t xml:space="preserve">La mayoría de los jóvenes cuentan con </w:t>
      </w:r>
    </w:p>
    <w:p w14:paraId="52F21509" w14:textId="5369B61A" w:rsidR="00833D6E" w:rsidRPr="00D801D7" w:rsidRDefault="00833D6E" w:rsidP="00D801D7">
      <w:pPr>
        <w:pStyle w:val="ListParagraph"/>
        <w:numPr>
          <w:ilvl w:val="0"/>
          <w:numId w:val="29"/>
        </w:numPr>
        <w:jc w:val="both"/>
        <w:rPr>
          <w:rFonts w:ascii="Century Gothic" w:hAnsi="Century Gothic" w:cs="Calibri"/>
          <w:bCs/>
          <w:sz w:val="24"/>
          <w:szCs w:val="24"/>
          <w:lang w:val="es-ES"/>
        </w:rPr>
      </w:pPr>
      <w:r w:rsidRPr="00D801D7">
        <w:rPr>
          <w:rFonts w:ascii="Century Gothic" w:hAnsi="Century Gothic" w:cs="Calibri"/>
          <w:bCs/>
          <w:sz w:val="24"/>
          <w:szCs w:val="24"/>
          <w:lang w:val="es-ES"/>
        </w:rPr>
        <w:t xml:space="preserve">Se debería de hacer una reorientación de </w:t>
      </w:r>
    </w:p>
    <w:p w14:paraId="0B078B0B" w14:textId="726F0459" w:rsidR="00833D6E" w:rsidRPr="00D801D7" w:rsidRDefault="00833D6E" w:rsidP="00D801D7">
      <w:pPr>
        <w:pStyle w:val="ListParagraph"/>
        <w:numPr>
          <w:ilvl w:val="0"/>
          <w:numId w:val="29"/>
        </w:numPr>
        <w:jc w:val="both"/>
        <w:rPr>
          <w:rFonts w:ascii="Century Gothic" w:hAnsi="Century Gothic" w:cs="Calibri"/>
          <w:bCs/>
          <w:sz w:val="24"/>
          <w:szCs w:val="24"/>
          <w:lang w:val="es-ES"/>
        </w:rPr>
      </w:pPr>
      <w:r w:rsidRPr="00D801D7">
        <w:rPr>
          <w:rFonts w:ascii="Century Gothic" w:hAnsi="Century Gothic" w:cs="Calibri"/>
          <w:bCs/>
          <w:sz w:val="24"/>
          <w:szCs w:val="24"/>
          <w:lang w:val="es-ES"/>
        </w:rPr>
        <w:t>Ajustarse a las demandas del mercado</w:t>
      </w:r>
    </w:p>
    <w:p w14:paraId="08A734C7" w14:textId="5AE917F6" w:rsidR="00833D6E" w:rsidRPr="00D801D7" w:rsidRDefault="00833D6E" w:rsidP="00D801D7">
      <w:pPr>
        <w:pStyle w:val="ListParagraph"/>
        <w:numPr>
          <w:ilvl w:val="0"/>
          <w:numId w:val="29"/>
        </w:numPr>
        <w:jc w:val="both"/>
        <w:rPr>
          <w:rFonts w:ascii="Century Gothic" w:hAnsi="Century Gothic" w:cs="Calibri"/>
          <w:bCs/>
          <w:sz w:val="24"/>
          <w:szCs w:val="24"/>
          <w:lang w:val="es-ES"/>
        </w:rPr>
      </w:pPr>
      <w:r w:rsidRPr="00D801D7">
        <w:rPr>
          <w:rFonts w:ascii="Century Gothic" w:hAnsi="Century Gothic" w:cs="Calibri"/>
          <w:bCs/>
          <w:sz w:val="24"/>
          <w:szCs w:val="24"/>
          <w:lang w:val="es-ES"/>
        </w:rPr>
        <w:t xml:space="preserve">La remuneración de los jóvenes es tan mínima que </w:t>
      </w:r>
    </w:p>
    <w:p w14:paraId="084F4030" w14:textId="27CDD213" w:rsidR="00833D6E" w:rsidRPr="00D801D7" w:rsidRDefault="00833D6E" w:rsidP="00D801D7">
      <w:pPr>
        <w:pStyle w:val="ListParagraph"/>
        <w:numPr>
          <w:ilvl w:val="0"/>
          <w:numId w:val="29"/>
        </w:numPr>
        <w:jc w:val="both"/>
        <w:rPr>
          <w:rFonts w:ascii="Century Gothic" w:hAnsi="Century Gothic" w:cs="Calibri"/>
          <w:bCs/>
          <w:sz w:val="24"/>
          <w:szCs w:val="24"/>
          <w:lang w:val="es-ES"/>
        </w:rPr>
      </w:pPr>
      <w:r w:rsidRPr="00D801D7">
        <w:rPr>
          <w:rFonts w:ascii="Century Gothic" w:hAnsi="Century Gothic" w:cs="Calibri"/>
          <w:bCs/>
          <w:sz w:val="24"/>
          <w:szCs w:val="24"/>
          <w:lang w:val="es-ES"/>
        </w:rPr>
        <w:t xml:space="preserve">El </w:t>
      </w:r>
      <w:r w:rsidR="00D801D7" w:rsidRPr="00D801D7">
        <w:rPr>
          <w:rFonts w:ascii="Century Gothic" w:hAnsi="Century Gothic" w:cs="Calibri"/>
          <w:bCs/>
          <w:sz w:val="24"/>
          <w:szCs w:val="24"/>
          <w:lang w:val="es-ES"/>
        </w:rPr>
        <w:t>departamento</w:t>
      </w:r>
      <w:r w:rsidRPr="00D801D7">
        <w:rPr>
          <w:rFonts w:ascii="Century Gothic" w:hAnsi="Century Gothic" w:cs="Calibri"/>
          <w:bCs/>
          <w:sz w:val="24"/>
          <w:szCs w:val="24"/>
          <w:lang w:val="es-ES"/>
        </w:rPr>
        <w:t xml:space="preserve"> de Educación debería ajustar el sistema </w:t>
      </w:r>
    </w:p>
    <w:p w14:paraId="667F5D2B" w14:textId="2B1E0BD7" w:rsidR="00833D6E" w:rsidRPr="00D801D7" w:rsidRDefault="00833D6E" w:rsidP="00D801D7">
      <w:pPr>
        <w:pStyle w:val="ListParagraph"/>
        <w:numPr>
          <w:ilvl w:val="0"/>
          <w:numId w:val="29"/>
        </w:numPr>
        <w:jc w:val="both"/>
        <w:rPr>
          <w:rFonts w:ascii="Century Gothic" w:hAnsi="Century Gothic" w:cs="Calibri"/>
          <w:bCs/>
          <w:sz w:val="24"/>
          <w:szCs w:val="24"/>
          <w:lang w:val="es-ES"/>
        </w:rPr>
      </w:pPr>
      <w:r w:rsidRPr="00D801D7">
        <w:rPr>
          <w:rFonts w:ascii="Century Gothic" w:hAnsi="Century Gothic" w:cs="Calibri"/>
          <w:bCs/>
          <w:sz w:val="24"/>
          <w:szCs w:val="24"/>
          <w:lang w:val="es-ES"/>
        </w:rPr>
        <w:t>La media nacional del paro</w:t>
      </w:r>
      <w:r w:rsidR="00D801D7" w:rsidRPr="00D801D7">
        <w:rPr>
          <w:rFonts w:ascii="Century Gothic" w:hAnsi="Century Gothic" w:cs="Calibri"/>
          <w:bCs/>
          <w:sz w:val="24"/>
          <w:szCs w:val="24"/>
          <w:lang w:val="es-ES"/>
        </w:rPr>
        <w:t xml:space="preserve"> es </w:t>
      </w:r>
    </w:p>
    <w:p w14:paraId="6DF7334C" w14:textId="12A2F6D3" w:rsidR="00833D6E" w:rsidRPr="00D801D7" w:rsidRDefault="00833D6E" w:rsidP="00D801D7">
      <w:pPr>
        <w:pStyle w:val="ListParagraph"/>
        <w:numPr>
          <w:ilvl w:val="0"/>
          <w:numId w:val="29"/>
        </w:numPr>
        <w:jc w:val="both"/>
        <w:rPr>
          <w:rFonts w:ascii="Century Gothic" w:hAnsi="Century Gothic" w:cs="Calibri"/>
          <w:bCs/>
          <w:sz w:val="24"/>
          <w:szCs w:val="24"/>
          <w:lang w:val="es-ES"/>
        </w:rPr>
      </w:pPr>
      <w:r w:rsidRPr="00D801D7">
        <w:rPr>
          <w:rFonts w:ascii="Century Gothic" w:hAnsi="Century Gothic" w:cs="Calibri"/>
          <w:bCs/>
          <w:sz w:val="24"/>
          <w:szCs w:val="24"/>
          <w:lang w:val="es-ES"/>
        </w:rPr>
        <w:t>La escasez de oportunidades laborales</w:t>
      </w:r>
      <w:r w:rsidR="00D801D7" w:rsidRPr="00D801D7">
        <w:rPr>
          <w:rFonts w:ascii="Century Gothic" w:hAnsi="Century Gothic" w:cs="Calibri"/>
          <w:bCs/>
          <w:sz w:val="24"/>
          <w:szCs w:val="24"/>
          <w:lang w:val="es-ES"/>
        </w:rPr>
        <w:t xml:space="preserve"> </w:t>
      </w:r>
    </w:p>
    <w:p w14:paraId="2DE23BD6" w14:textId="29B18552" w:rsidR="00833D6E" w:rsidRPr="00D801D7" w:rsidRDefault="00D801D7" w:rsidP="00D801D7">
      <w:pPr>
        <w:pStyle w:val="ListParagraph"/>
        <w:numPr>
          <w:ilvl w:val="0"/>
          <w:numId w:val="29"/>
        </w:numPr>
        <w:jc w:val="both"/>
        <w:rPr>
          <w:rFonts w:ascii="Century Gothic" w:hAnsi="Century Gothic" w:cs="Calibri"/>
          <w:bCs/>
          <w:sz w:val="24"/>
          <w:szCs w:val="24"/>
          <w:lang w:val="es-ES"/>
        </w:rPr>
      </w:pPr>
      <w:r w:rsidRPr="00D801D7">
        <w:rPr>
          <w:rFonts w:ascii="Century Gothic" w:hAnsi="Century Gothic" w:cs="Calibri"/>
          <w:bCs/>
          <w:sz w:val="24"/>
          <w:szCs w:val="24"/>
          <w:lang w:val="es-ES"/>
        </w:rPr>
        <w:t>L</w:t>
      </w:r>
      <w:r w:rsidR="00833D6E" w:rsidRPr="00D801D7">
        <w:rPr>
          <w:rFonts w:ascii="Century Gothic" w:hAnsi="Century Gothic" w:cs="Calibri"/>
          <w:bCs/>
          <w:sz w:val="24"/>
          <w:szCs w:val="24"/>
          <w:lang w:val="es-ES"/>
        </w:rPr>
        <w:t>as cifras de desempleo</w:t>
      </w:r>
      <w:r w:rsidRPr="00D801D7">
        <w:rPr>
          <w:rFonts w:ascii="Century Gothic" w:hAnsi="Century Gothic" w:cs="Calibri"/>
          <w:bCs/>
          <w:sz w:val="24"/>
          <w:szCs w:val="24"/>
          <w:lang w:val="es-ES"/>
        </w:rPr>
        <w:t xml:space="preserve"> se están disparando.</w:t>
      </w:r>
    </w:p>
    <w:p w14:paraId="7D7D00B9" w14:textId="5926B143" w:rsidR="00833D6E" w:rsidRPr="00D801D7" w:rsidRDefault="00D801D7" w:rsidP="00D801D7">
      <w:pPr>
        <w:pStyle w:val="ListParagraph"/>
        <w:numPr>
          <w:ilvl w:val="0"/>
          <w:numId w:val="29"/>
        </w:numPr>
        <w:jc w:val="both"/>
        <w:rPr>
          <w:rFonts w:ascii="Century Gothic" w:hAnsi="Century Gothic" w:cs="Calibri"/>
          <w:bCs/>
          <w:sz w:val="24"/>
          <w:szCs w:val="24"/>
          <w:lang w:val="es-ES"/>
        </w:rPr>
      </w:pPr>
      <w:r w:rsidRPr="00D801D7">
        <w:rPr>
          <w:rFonts w:ascii="Century Gothic" w:hAnsi="Century Gothic" w:cs="Calibri"/>
          <w:bCs/>
          <w:sz w:val="24"/>
          <w:szCs w:val="24"/>
          <w:lang w:val="es-ES"/>
        </w:rPr>
        <w:t>Hay un d</w:t>
      </w:r>
      <w:r w:rsidR="00833D6E" w:rsidRPr="00D801D7">
        <w:rPr>
          <w:rFonts w:ascii="Century Gothic" w:hAnsi="Century Gothic" w:cs="Calibri"/>
          <w:bCs/>
          <w:sz w:val="24"/>
          <w:szCs w:val="24"/>
          <w:lang w:val="es-ES"/>
        </w:rPr>
        <w:t>esplazamiento masivo de la población</w:t>
      </w:r>
      <w:r w:rsidRPr="00D801D7">
        <w:rPr>
          <w:rFonts w:ascii="Century Gothic" w:hAnsi="Century Gothic" w:cs="Calibri"/>
          <w:bCs/>
          <w:sz w:val="24"/>
          <w:szCs w:val="24"/>
          <w:lang w:val="es-ES"/>
        </w:rPr>
        <w:t xml:space="preserve"> joven </w:t>
      </w:r>
    </w:p>
    <w:p w14:paraId="1C745D75" w14:textId="5A78E951" w:rsidR="00D801D7" w:rsidRDefault="00D801D7" w:rsidP="00D801D7">
      <w:pPr>
        <w:pStyle w:val="ListParagraph"/>
        <w:numPr>
          <w:ilvl w:val="0"/>
          <w:numId w:val="29"/>
        </w:numPr>
        <w:jc w:val="both"/>
        <w:rPr>
          <w:rFonts w:ascii="Century Gothic" w:hAnsi="Century Gothic" w:cs="Calibri"/>
          <w:bCs/>
          <w:sz w:val="24"/>
          <w:szCs w:val="24"/>
          <w:lang w:val="es-ES"/>
        </w:rPr>
      </w:pPr>
      <w:r w:rsidRPr="00D801D7">
        <w:rPr>
          <w:rFonts w:ascii="Century Gothic" w:hAnsi="Century Gothic" w:cs="Calibri"/>
          <w:bCs/>
          <w:sz w:val="24"/>
          <w:szCs w:val="24"/>
          <w:lang w:val="es-ES"/>
        </w:rPr>
        <w:t>Muchos</w:t>
      </w:r>
      <w:r w:rsidR="00833D6E" w:rsidRPr="00D801D7">
        <w:rPr>
          <w:rFonts w:ascii="Century Gothic" w:hAnsi="Century Gothic" w:cs="Calibri"/>
          <w:bCs/>
          <w:sz w:val="24"/>
          <w:szCs w:val="24"/>
          <w:lang w:val="es-ES"/>
        </w:rPr>
        <w:t xml:space="preserve"> españoles </w:t>
      </w:r>
      <w:r w:rsidRPr="00D801D7">
        <w:rPr>
          <w:rFonts w:ascii="Century Gothic" w:hAnsi="Century Gothic" w:cs="Calibri"/>
          <w:bCs/>
          <w:sz w:val="24"/>
          <w:szCs w:val="24"/>
          <w:lang w:val="es-ES"/>
        </w:rPr>
        <w:t>están muy unidos a</w:t>
      </w:r>
      <w:r w:rsidR="00833D6E" w:rsidRPr="00D801D7">
        <w:rPr>
          <w:rFonts w:ascii="Century Gothic" w:hAnsi="Century Gothic" w:cs="Calibri"/>
          <w:bCs/>
          <w:sz w:val="24"/>
          <w:szCs w:val="24"/>
          <w:lang w:val="es-ES"/>
        </w:rPr>
        <w:t xml:space="preserve"> su tierra y su familia</w:t>
      </w:r>
      <w:r w:rsidRPr="00D801D7">
        <w:rPr>
          <w:rFonts w:ascii="Century Gothic" w:hAnsi="Century Gothic" w:cs="Calibri"/>
          <w:bCs/>
          <w:sz w:val="24"/>
          <w:szCs w:val="24"/>
          <w:lang w:val="es-ES"/>
        </w:rPr>
        <w:t xml:space="preserve"> y </w:t>
      </w:r>
    </w:p>
    <w:p w14:paraId="6C8F3854" w14:textId="1CE2BFD2" w:rsidR="00682AA3" w:rsidRPr="00682AA3" w:rsidRDefault="00682AA3" w:rsidP="00682AA3">
      <w:pPr>
        <w:pStyle w:val="ListParagraph"/>
        <w:jc w:val="both"/>
        <w:rPr>
          <w:rFonts w:ascii="Century Gothic" w:hAnsi="Century Gothic" w:cs="Calibri"/>
          <w:bCs/>
          <w:sz w:val="24"/>
          <w:szCs w:val="24"/>
          <w:lang w:val="es-ES"/>
        </w:rPr>
      </w:pPr>
    </w:p>
    <w:p w14:paraId="2C9995BF" w14:textId="2F729513" w:rsidR="00D801D7" w:rsidRPr="00D801D7" w:rsidRDefault="00D801D7" w:rsidP="00D801D7">
      <w:pPr>
        <w:pStyle w:val="ListParagraph"/>
        <w:numPr>
          <w:ilvl w:val="0"/>
          <w:numId w:val="30"/>
        </w:numPr>
        <w:jc w:val="both"/>
        <w:rPr>
          <w:rFonts w:ascii="Century Gothic" w:hAnsi="Century Gothic" w:cs="Calibri"/>
          <w:bCs/>
          <w:sz w:val="24"/>
          <w:szCs w:val="24"/>
          <w:lang w:val="es-ES"/>
        </w:rPr>
      </w:pPr>
      <w:r w:rsidRPr="00D801D7">
        <w:rPr>
          <w:rFonts w:ascii="Century Gothic" w:hAnsi="Century Gothic" w:cs="Calibri"/>
          <w:bCs/>
          <w:sz w:val="24"/>
          <w:szCs w:val="24"/>
          <w:lang w:val="es-ES"/>
        </w:rPr>
        <w:t xml:space="preserve">educativo a las necesidades del mercado laboral. </w:t>
      </w:r>
    </w:p>
    <w:p w14:paraId="4690CF47" w14:textId="7B38554F" w:rsidR="00D801D7" w:rsidRPr="00D801D7" w:rsidRDefault="00D801D7" w:rsidP="00D801D7">
      <w:pPr>
        <w:pStyle w:val="ListParagraph"/>
        <w:numPr>
          <w:ilvl w:val="0"/>
          <w:numId w:val="30"/>
        </w:numPr>
        <w:jc w:val="both"/>
        <w:rPr>
          <w:rFonts w:ascii="Century Gothic" w:hAnsi="Century Gothic" w:cs="Calibri"/>
          <w:bCs/>
          <w:sz w:val="24"/>
          <w:szCs w:val="24"/>
          <w:lang w:val="es-ES"/>
        </w:rPr>
      </w:pPr>
      <w:r w:rsidRPr="00D801D7">
        <w:rPr>
          <w:rFonts w:ascii="Century Gothic" w:hAnsi="Century Gothic" w:cs="Calibri"/>
          <w:bCs/>
          <w:sz w:val="24"/>
          <w:szCs w:val="24"/>
          <w:lang w:val="es-ES"/>
        </w:rPr>
        <w:t xml:space="preserve">cada vez más preocupante. </w:t>
      </w:r>
    </w:p>
    <w:p w14:paraId="3C6CC098" w14:textId="2D95F14A" w:rsidR="00D801D7" w:rsidRPr="00D801D7" w:rsidRDefault="00D801D7" w:rsidP="00D801D7">
      <w:pPr>
        <w:pStyle w:val="ListParagraph"/>
        <w:numPr>
          <w:ilvl w:val="0"/>
          <w:numId w:val="30"/>
        </w:numPr>
        <w:jc w:val="both"/>
        <w:rPr>
          <w:rFonts w:ascii="Century Gothic" w:hAnsi="Century Gothic" w:cs="Calibri"/>
          <w:bCs/>
          <w:sz w:val="24"/>
          <w:szCs w:val="24"/>
          <w:lang w:val="es-ES"/>
        </w:rPr>
      </w:pPr>
      <w:r w:rsidRPr="00D801D7">
        <w:rPr>
          <w:rFonts w:ascii="Century Gothic" w:hAnsi="Century Gothic" w:cs="Calibri"/>
          <w:bCs/>
          <w:sz w:val="24"/>
          <w:szCs w:val="24"/>
          <w:lang w:val="es-ES"/>
        </w:rPr>
        <w:t xml:space="preserve">hace que muchos emigren. </w:t>
      </w:r>
    </w:p>
    <w:p w14:paraId="33254CFA" w14:textId="3E391456" w:rsidR="00D801D7" w:rsidRPr="00D801D7" w:rsidRDefault="00D801D7" w:rsidP="00D801D7">
      <w:pPr>
        <w:pStyle w:val="ListParagraph"/>
        <w:numPr>
          <w:ilvl w:val="0"/>
          <w:numId w:val="30"/>
        </w:numPr>
        <w:jc w:val="both"/>
        <w:rPr>
          <w:rFonts w:ascii="Century Gothic" w:hAnsi="Century Gothic" w:cs="Calibri"/>
          <w:bCs/>
          <w:sz w:val="24"/>
          <w:szCs w:val="24"/>
          <w:lang w:val="es-ES"/>
        </w:rPr>
      </w:pPr>
      <w:r w:rsidRPr="00D801D7">
        <w:rPr>
          <w:rFonts w:ascii="Century Gothic" w:hAnsi="Century Gothic" w:cs="Calibri"/>
          <w:bCs/>
          <w:sz w:val="24"/>
          <w:szCs w:val="24"/>
          <w:lang w:val="es-ES"/>
        </w:rPr>
        <w:t xml:space="preserve">hacia otros países. </w:t>
      </w:r>
    </w:p>
    <w:p w14:paraId="3906F0C8" w14:textId="2E51490B" w:rsidR="00D801D7" w:rsidRPr="00D801D7" w:rsidRDefault="00D801D7" w:rsidP="00D801D7">
      <w:pPr>
        <w:pStyle w:val="ListParagraph"/>
        <w:numPr>
          <w:ilvl w:val="0"/>
          <w:numId w:val="30"/>
        </w:numPr>
        <w:jc w:val="both"/>
        <w:rPr>
          <w:rFonts w:ascii="Century Gothic" w:hAnsi="Century Gothic" w:cs="Calibri"/>
          <w:bCs/>
          <w:sz w:val="24"/>
          <w:szCs w:val="24"/>
          <w:lang w:val="es-ES"/>
        </w:rPr>
      </w:pPr>
      <w:r w:rsidRPr="00D801D7">
        <w:rPr>
          <w:rFonts w:ascii="Century Gothic" w:hAnsi="Century Gothic" w:cs="Calibri"/>
          <w:bCs/>
          <w:sz w:val="24"/>
          <w:szCs w:val="24"/>
          <w:lang w:val="es-ES"/>
        </w:rPr>
        <w:t>alcanzado las cotas más altas</w:t>
      </w:r>
    </w:p>
    <w:p w14:paraId="5A4FF9F4" w14:textId="5CDF5B21" w:rsidR="00D801D7" w:rsidRPr="00D801D7" w:rsidRDefault="00D801D7" w:rsidP="00D801D7">
      <w:pPr>
        <w:pStyle w:val="ListParagraph"/>
        <w:numPr>
          <w:ilvl w:val="0"/>
          <w:numId w:val="30"/>
        </w:numPr>
        <w:jc w:val="both"/>
        <w:rPr>
          <w:rFonts w:ascii="Century Gothic" w:hAnsi="Century Gothic" w:cs="Calibri"/>
          <w:bCs/>
          <w:sz w:val="24"/>
          <w:szCs w:val="24"/>
          <w:lang w:val="es-ES"/>
        </w:rPr>
      </w:pPr>
      <w:r w:rsidRPr="00D801D7">
        <w:rPr>
          <w:rFonts w:ascii="Century Gothic" w:hAnsi="Century Gothic" w:cs="Calibri"/>
          <w:bCs/>
          <w:sz w:val="24"/>
          <w:szCs w:val="24"/>
          <w:lang w:val="es-ES"/>
        </w:rPr>
        <w:t>del desempleo juvenil con ayudas.</w:t>
      </w:r>
    </w:p>
    <w:p w14:paraId="39F8A96B" w14:textId="39557C4D" w:rsidR="00D801D7" w:rsidRPr="00D801D7" w:rsidRDefault="00D801D7" w:rsidP="00D801D7">
      <w:pPr>
        <w:pStyle w:val="ListParagraph"/>
        <w:numPr>
          <w:ilvl w:val="0"/>
          <w:numId w:val="30"/>
        </w:numPr>
        <w:jc w:val="both"/>
        <w:rPr>
          <w:rFonts w:ascii="Century Gothic" w:hAnsi="Century Gothic" w:cs="Calibri"/>
          <w:bCs/>
          <w:sz w:val="24"/>
          <w:szCs w:val="24"/>
          <w:lang w:val="es-ES"/>
        </w:rPr>
      </w:pPr>
      <w:r w:rsidRPr="00D801D7">
        <w:rPr>
          <w:rFonts w:ascii="Century Gothic" w:hAnsi="Century Gothic" w:cs="Calibri"/>
          <w:bCs/>
          <w:sz w:val="24"/>
          <w:szCs w:val="24"/>
          <w:lang w:val="es-ES"/>
        </w:rPr>
        <w:t>les cuesta emigrar.</w:t>
      </w:r>
    </w:p>
    <w:p w14:paraId="13884730" w14:textId="6B0E207A" w:rsidR="00D801D7" w:rsidRPr="00D801D7" w:rsidRDefault="00D801D7" w:rsidP="00D801D7">
      <w:pPr>
        <w:pStyle w:val="ListParagraph"/>
        <w:numPr>
          <w:ilvl w:val="0"/>
          <w:numId w:val="30"/>
        </w:numPr>
        <w:jc w:val="both"/>
        <w:rPr>
          <w:rFonts w:ascii="Century Gothic" w:hAnsi="Century Gothic" w:cs="Calibri"/>
          <w:bCs/>
          <w:sz w:val="24"/>
          <w:szCs w:val="24"/>
          <w:lang w:val="es-ES"/>
        </w:rPr>
      </w:pPr>
      <w:r w:rsidRPr="00D801D7">
        <w:rPr>
          <w:rFonts w:ascii="Century Gothic" w:hAnsi="Century Gothic" w:cs="Calibri"/>
          <w:bCs/>
          <w:sz w:val="24"/>
          <w:szCs w:val="24"/>
          <w:lang w:val="es-ES"/>
        </w:rPr>
        <w:t>los programas de estudios hacia una vertiente más práctica</w:t>
      </w:r>
    </w:p>
    <w:p w14:paraId="62421428" w14:textId="6F3789FF" w:rsidR="00D801D7" w:rsidRPr="00D801D7" w:rsidRDefault="00D801D7" w:rsidP="00D801D7">
      <w:pPr>
        <w:pStyle w:val="ListParagraph"/>
        <w:numPr>
          <w:ilvl w:val="0"/>
          <w:numId w:val="30"/>
        </w:numPr>
        <w:jc w:val="both"/>
        <w:rPr>
          <w:rFonts w:ascii="Century Gothic" w:hAnsi="Century Gothic" w:cs="Calibri"/>
          <w:bCs/>
          <w:sz w:val="24"/>
          <w:szCs w:val="24"/>
          <w:lang w:val="es-ES"/>
        </w:rPr>
      </w:pPr>
      <w:r w:rsidRPr="00D801D7">
        <w:rPr>
          <w:rFonts w:ascii="Century Gothic" w:hAnsi="Century Gothic" w:cs="Calibri"/>
          <w:bCs/>
          <w:sz w:val="24"/>
          <w:szCs w:val="24"/>
          <w:lang w:val="es-ES"/>
        </w:rPr>
        <w:t xml:space="preserve">poca o nula experiencia laboral </w:t>
      </w:r>
    </w:p>
    <w:p w14:paraId="450F2A97" w14:textId="00507090" w:rsidR="00D801D7" w:rsidRPr="00D801D7" w:rsidRDefault="00D801D7" w:rsidP="00D801D7">
      <w:pPr>
        <w:pStyle w:val="ListParagraph"/>
        <w:numPr>
          <w:ilvl w:val="0"/>
          <w:numId w:val="30"/>
        </w:numPr>
        <w:jc w:val="both"/>
        <w:rPr>
          <w:rFonts w:ascii="Century Gothic" w:hAnsi="Century Gothic" w:cs="Calibri"/>
          <w:bCs/>
          <w:sz w:val="24"/>
          <w:szCs w:val="24"/>
          <w:lang w:val="es-ES"/>
        </w:rPr>
      </w:pPr>
      <w:r w:rsidRPr="00D801D7">
        <w:rPr>
          <w:rFonts w:ascii="Century Gothic" w:hAnsi="Century Gothic" w:cs="Calibri"/>
          <w:bCs/>
          <w:sz w:val="24"/>
          <w:szCs w:val="24"/>
          <w:lang w:val="es-ES"/>
        </w:rPr>
        <w:t xml:space="preserve">muchos no llegan a fin de mes. </w:t>
      </w: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D801D7" w14:paraId="50A83E48" w14:textId="77777777" w:rsidTr="00D801D7">
        <w:tc>
          <w:tcPr>
            <w:tcW w:w="901" w:type="dxa"/>
          </w:tcPr>
          <w:p w14:paraId="7C9505E9" w14:textId="508DD4C7" w:rsidR="00D801D7" w:rsidRDefault="00D801D7">
            <w:pPr>
              <w:jc w:val="both"/>
              <w:rPr>
                <w:rFonts w:ascii="Century Gothic" w:hAnsi="Century Gothic" w:cs="Calibri"/>
                <w:bCs/>
                <w:sz w:val="24"/>
                <w:szCs w:val="24"/>
                <w:lang w:val="es-ES"/>
              </w:rPr>
            </w:pPr>
            <w:r>
              <w:rPr>
                <w:rFonts w:ascii="Century Gothic" w:hAnsi="Century Gothic" w:cs="Calibri"/>
                <w:bCs/>
                <w:sz w:val="24"/>
                <w:szCs w:val="24"/>
                <w:lang w:val="es-ES"/>
              </w:rPr>
              <w:t>1</w:t>
            </w:r>
          </w:p>
        </w:tc>
        <w:tc>
          <w:tcPr>
            <w:tcW w:w="901" w:type="dxa"/>
          </w:tcPr>
          <w:p w14:paraId="7C10B40D" w14:textId="6C28A93C" w:rsidR="00D801D7" w:rsidRDefault="00D801D7">
            <w:pPr>
              <w:jc w:val="both"/>
              <w:rPr>
                <w:rFonts w:ascii="Century Gothic" w:hAnsi="Century Gothic" w:cs="Calibri"/>
                <w:bCs/>
                <w:sz w:val="24"/>
                <w:szCs w:val="24"/>
                <w:lang w:val="es-ES"/>
              </w:rPr>
            </w:pPr>
            <w:r>
              <w:rPr>
                <w:rFonts w:ascii="Century Gothic" w:hAnsi="Century Gothic" w:cs="Calibri"/>
                <w:bCs/>
                <w:sz w:val="24"/>
                <w:szCs w:val="24"/>
                <w:lang w:val="es-ES"/>
              </w:rPr>
              <w:t>2</w:t>
            </w:r>
          </w:p>
        </w:tc>
        <w:tc>
          <w:tcPr>
            <w:tcW w:w="901" w:type="dxa"/>
          </w:tcPr>
          <w:p w14:paraId="27D85308" w14:textId="5132296D" w:rsidR="00D801D7" w:rsidRDefault="00D801D7">
            <w:pPr>
              <w:jc w:val="both"/>
              <w:rPr>
                <w:rFonts w:ascii="Century Gothic" w:hAnsi="Century Gothic" w:cs="Calibri"/>
                <w:bCs/>
                <w:sz w:val="24"/>
                <w:szCs w:val="24"/>
                <w:lang w:val="es-ES"/>
              </w:rPr>
            </w:pPr>
            <w:r>
              <w:rPr>
                <w:rFonts w:ascii="Century Gothic" w:hAnsi="Century Gothic" w:cs="Calibri"/>
                <w:bCs/>
                <w:sz w:val="24"/>
                <w:szCs w:val="24"/>
                <w:lang w:val="es-ES"/>
              </w:rPr>
              <w:t>3</w:t>
            </w:r>
          </w:p>
        </w:tc>
        <w:tc>
          <w:tcPr>
            <w:tcW w:w="901" w:type="dxa"/>
          </w:tcPr>
          <w:p w14:paraId="30F61A92" w14:textId="0C6C162A" w:rsidR="00D801D7" w:rsidRDefault="00D801D7">
            <w:pPr>
              <w:jc w:val="both"/>
              <w:rPr>
                <w:rFonts w:ascii="Century Gothic" w:hAnsi="Century Gothic" w:cs="Calibri"/>
                <w:bCs/>
                <w:sz w:val="24"/>
                <w:szCs w:val="24"/>
                <w:lang w:val="es-ES"/>
              </w:rPr>
            </w:pPr>
            <w:r>
              <w:rPr>
                <w:rFonts w:ascii="Century Gothic" w:hAnsi="Century Gothic" w:cs="Calibri"/>
                <w:bCs/>
                <w:sz w:val="24"/>
                <w:szCs w:val="24"/>
                <w:lang w:val="es-ES"/>
              </w:rPr>
              <w:t>4</w:t>
            </w:r>
          </w:p>
        </w:tc>
        <w:tc>
          <w:tcPr>
            <w:tcW w:w="902" w:type="dxa"/>
          </w:tcPr>
          <w:p w14:paraId="6C662382" w14:textId="299AFB63" w:rsidR="00D801D7" w:rsidRDefault="00D801D7">
            <w:pPr>
              <w:jc w:val="both"/>
              <w:rPr>
                <w:rFonts w:ascii="Century Gothic" w:hAnsi="Century Gothic" w:cs="Calibri"/>
                <w:bCs/>
                <w:sz w:val="24"/>
                <w:szCs w:val="24"/>
                <w:lang w:val="es-ES"/>
              </w:rPr>
            </w:pPr>
            <w:r>
              <w:rPr>
                <w:rFonts w:ascii="Century Gothic" w:hAnsi="Century Gothic" w:cs="Calibri"/>
                <w:bCs/>
                <w:sz w:val="24"/>
                <w:szCs w:val="24"/>
                <w:lang w:val="es-ES"/>
              </w:rPr>
              <w:t>5</w:t>
            </w:r>
          </w:p>
        </w:tc>
        <w:tc>
          <w:tcPr>
            <w:tcW w:w="902" w:type="dxa"/>
          </w:tcPr>
          <w:p w14:paraId="256D3594" w14:textId="6D0DB22B" w:rsidR="00D801D7" w:rsidRDefault="00D801D7">
            <w:pPr>
              <w:jc w:val="both"/>
              <w:rPr>
                <w:rFonts w:ascii="Century Gothic" w:hAnsi="Century Gothic" w:cs="Calibri"/>
                <w:bCs/>
                <w:sz w:val="24"/>
                <w:szCs w:val="24"/>
                <w:lang w:val="es-ES"/>
              </w:rPr>
            </w:pPr>
            <w:r>
              <w:rPr>
                <w:rFonts w:ascii="Century Gothic" w:hAnsi="Century Gothic" w:cs="Calibri"/>
                <w:bCs/>
                <w:sz w:val="24"/>
                <w:szCs w:val="24"/>
                <w:lang w:val="es-ES"/>
              </w:rPr>
              <w:t>6</w:t>
            </w:r>
          </w:p>
        </w:tc>
        <w:tc>
          <w:tcPr>
            <w:tcW w:w="902" w:type="dxa"/>
          </w:tcPr>
          <w:p w14:paraId="69AD3246" w14:textId="686C5673" w:rsidR="00D801D7" w:rsidRDefault="00D801D7">
            <w:pPr>
              <w:jc w:val="both"/>
              <w:rPr>
                <w:rFonts w:ascii="Century Gothic" w:hAnsi="Century Gothic" w:cs="Calibri"/>
                <w:bCs/>
                <w:sz w:val="24"/>
                <w:szCs w:val="24"/>
                <w:lang w:val="es-ES"/>
              </w:rPr>
            </w:pPr>
            <w:r>
              <w:rPr>
                <w:rFonts w:ascii="Century Gothic" w:hAnsi="Century Gothic" w:cs="Calibri"/>
                <w:bCs/>
                <w:sz w:val="24"/>
                <w:szCs w:val="24"/>
                <w:lang w:val="es-ES"/>
              </w:rPr>
              <w:t>7</w:t>
            </w:r>
          </w:p>
        </w:tc>
        <w:tc>
          <w:tcPr>
            <w:tcW w:w="902" w:type="dxa"/>
          </w:tcPr>
          <w:p w14:paraId="346E9A85" w14:textId="2B3804B3" w:rsidR="00D801D7" w:rsidRDefault="00D801D7">
            <w:pPr>
              <w:jc w:val="both"/>
              <w:rPr>
                <w:rFonts w:ascii="Century Gothic" w:hAnsi="Century Gothic" w:cs="Calibri"/>
                <w:bCs/>
                <w:sz w:val="24"/>
                <w:szCs w:val="24"/>
                <w:lang w:val="es-ES"/>
              </w:rPr>
            </w:pPr>
            <w:r>
              <w:rPr>
                <w:rFonts w:ascii="Century Gothic" w:hAnsi="Century Gothic" w:cs="Calibri"/>
                <w:bCs/>
                <w:sz w:val="24"/>
                <w:szCs w:val="24"/>
                <w:lang w:val="es-ES"/>
              </w:rPr>
              <w:t>8</w:t>
            </w:r>
          </w:p>
        </w:tc>
        <w:tc>
          <w:tcPr>
            <w:tcW w:w="902" w:type="dxa"/>
          </w:tcPr>
          <w:p w14:paraId="122ABA29" w14:textId="11BD238B" w:rsidR="00D801D7" w:rsidRDefault="00D801D7">
            <w:pPr>
              <w:jc w:val="both"/>
              <w:rPr>
                <w:rFonts w:ascii="Century Gothic" w:hAnsi="Century Gothic" w:cs="Calibri"/>
                <w:bCs/>
                <w:sz w:val="24"/>
                <w:szCs w:val="24"/>
                <w:lang w:val="es-ES"/>
              </w:rPr>
            </w:pPr>
            <w:r>
              <w:rPr>
                <w:rFonts w:ascii="Century Gothic" w:hAnsi="Century Gothic" w:cs="Calibri"/>
                <w:bCs/>
                <w:sz w:val="24"/>
                <w:szCs w:val="24"/>
                <w:lang w:val="es-ES"/>
              </w:rPr>
              <w:t>9</w:t>
            </w:r>
          </w:p>
        </w:tc>
        <w:tc>
          <w:tcPr>
            <w:tcW w:w="902" w:type="dxa"/>
          </w:tcPr>
          <w:p w14:paraId="0C346235" w14:textId="1F84F3D4" w:rsidR="00D801D7" w:rsidRDefault="00D801D7">
            <w:pPr>
              <w:jc w:val="both"/>
              <w:rPr>
                <w:rFonts w:ascii="Century Gothic" w:hAnsi="Century Gothic" w:cs="Calibri"/>
                <w:bCs/>
                <w:sz w:val="24"/>
                <w:szCs w:val="24"/>
                <w:lang w:val="es-ES"/>
              </w:rPr>
            </w:pPr>
            <w:r>
              <w:rPr>
                <w:rFonts w:ascii="Century Gothic" w:hAnsi="Century Gothic" w:cs="Calibri"/>
                <w:bCs/>
                <w:sz w:val="24"/>
                <w:szCs w:val="24"/>
                <w:lang w:val="es-ES"/>
              </w:rPr>
              <w:t>10</w:t>
            </w:r>
          </w:p>
        </w:tc>
      </w:tr>
      <w:tr w:rsidR="00D801D7" w14:paraId="797675B0" w14:textId="77777777" w:rsidTr="00D801D7">
        <w:tc>
          <w:tcPr>
            <w:tcW w:w="901" w:type="dxa"/>
          </w:tcPr>
          <w:p w14:paraId="616A1E61" w14:textId="77777777" w:rsidR="00D801D7" w:rsidRDefault="00D801D7">
            <w:pPr>
              <w:jc w:val="both"/>
              <w:rPr>
                <w:rFonts w:ascii="Century Gothic" w:hAnsi="Century Gothic" w:cs="Calibri"/>
                <w:bCs/>
                <w:sz w:val="24"/>
                <w:szCs w:val="24"/>
                <w:lang w:val="es-ES"/>
              </w:rPr>
            </w:pPr>
          </w:p>
        </w:tc>
        <w:tc>
          <w:tcPr>
            <w:tcW w:w="901" w:type="dxa"/>
          </w:tcPr>
          <w:p w14:paraId="3F1C615B" w14:textId="77777777" w:rsidR="00D801D7" w:rsidRDefault="00D801D7">
            <w:pPr>
              <w:jc w:val="both"/>
              <w:rPr>
                <w:rFonts w:ascii="Century Gothic" w:hAnsi="Century Gothic" w:cs="Calibri"/>
                <w:bCs/>
                <w:sz w:val="24"/>
                <w:szCs w:val="24"/>
                <w:lang w:val="es-ES"/>
              </w:rPr>
            </w:pPr>
          </w:p>
        </w:tc>
        <w:tc>
          <w:tcPr>
            <w:tcW w:w="901" w:type="dxa"/>
          </w:tcPr>
          <w:p w14:paraId="3ECFAC09" w14:textId="77777777" w:rsidR="00D801D7" w:rsidRDefault="00D801D7">
            <w:pPr>
              <w:jc w:val="both"/>
              <w:rPr>
                <w:rFonts w:ascii="Century Gothic" w:hAnsi="Century Gothic" w:cs="Calibri"/>
                <w:bCs/>
                <w:sz w:val="24"/>
                <w:szCs w:val="24"/>
                <w:lang w:val="es-ES"/>
              </w:rPr>
            </w:pPr>
          </w:p>
        </w:tc>
        <w:tc>
          <w:tcPr>
            <w:tcW w:w="901" w:type="dxa"/>
          </w:tcPr>
          <w:p w14:paraId="4007B627" w14:textId="77777777" w:rsidR="00D801D7" w:rsidRDefault="00D801D7">
            <w:pPr>
              <w:jc w:val="both"/>
              <w:rPr>
                <w:rFonts w:ascii="Century Gothic" w:hAnsi="Century Gothic" w:cs="Calibri"/>
                <w:bCs/>
                <w:sz w:val="24"/>
                <w:szCs w:val="24"/>
                <w:lang w:val="es-ES"/>
              </w:rPr>
            </w:pPr>
          </w:p>
        </w:tc>
        <w:tc>
          <w:tcPr>
            <w:tcW w:w="902" w:type="dxa"/>
          </w:tcPr>
          <w:p w14:paraId="02E3CAB1" w14:textId="77777777" w:rsidR="00D801D7" w:rsidRDefault="00D801D7">
            <w:pPr>
              <w:jc w:val="both"/>
              <w:rPr>
                <w:rFonts w:ascii="Century Gothic" w:hAnsi="Century Gothic" w:cs="Calibri"/>
                <w:bCs/>
                <w:sz w:val="24"/>
                <w:szCs w:val="24"/>
                <w:lang w:val="es-ES"/>
              </w:rPr>
            </w:pPr>
          </w:p>
        </w:tc>
        <w:tc>
          <w:tcPr>
            <w:tcW w:w="902" w:type="dxa"/>
          </w:tcPr>
          <w:p w14:paraId="77E39794" w14:textId="77777777" w:rsidR="00D801D7" w:rsidRDefault="00D801D7">
            <w:pPr>
              <w:jc w:val="both"/>
              <w:rPr>
                <w:rFonts w:ascii="Century Gothic" w:hAnsi="Century Gothic" w:cs="Calibri"/>
                <w:bCs/>
                <w:sz w:val="24"/>
                <w:szCs w:val="24"/>
                <w:lang w:val="es-ES"/>
              </w:rPr>
            </w:pPr>
          </w:p>
        </w:tc>
        <w:tc>
          <w:tcPr>
            <w:tcW w:w="902" w:type="dxa"/>
          </w:tcPr>
          <w:p w14:paraId="713AFA35" w14:textId="59C40AC7" w:rsidR="00D801D7" w:rsidRDefault="00D801D7">
            <w:pPr>
              <w:jc w:val="both"/>
              <w:rPr>
                <w:rFonts w:ascii="Century Gothic" w:hAnsi="Century Gothic" w:cs="Calibri"/>
                <w:bCs/>
                <w:sz w:val="24"/>
                <w:szCs w:val="24"/>
                <w:lang w:val="es-ES"/>
              </w:rPr>
            </w:pPr>
          </w:p>
        </w:tc>
        <w:tc>
          <w:tcPr>
            <w:tcW w:w="902" w:type="dxa"/>
          </w:tcPr>
          <w:p w14:paraId="7E9DB451" w14:textId="08A7F798" w:rsidR="00D801D7" w:rsidRDefault="00D801D7">
            <w:pPr>
              <w:jc w:val="both"/>
              <w:rPr>
                <w:rFonts w:ascii="Century Gothic" w:hAnsi="Century Gothic" w:cs="Calibri"/>
                <w:bCs/>
                <w:sz w:val="24"/>
                <w:szCs w:val="24"/>
                <w:lang w:val="es-ES"/>
              </w:rPr>
            </w:pPr>
          </w:p>
        </w:tc>
        <w:tc>
          <w:tcPr>
            <w:tcW w:w="902" w:type="dxa"/>
          </w:tcPr>
          <w:p w14:paraId="031B8B61" w14:textId="77777777" w:rsidR="00D801D7" w:rsidRDefault="00D801D7">
            <w:pPr>
              <w:jc w:val="both"/>
              <w:rPr>
                <w:rFonts w:ascii="Century Gothic" w:hAnsi="Century Gothic" w:cs="Calibri"/>
                <w:bCs/>
                <w:sz w:val="24"/>
                <w:szCs w:val="24"/>
                <w:lang w:val="es-ES"/>
              </w:rPr>
            </w:pPr>
          </w:p>
        </w:tc>
        <w:tc>
          <w:tcPr>
            <w:tcW w:w="902" w:type="dxa"/>
          </w:tcPr>
          <w:p w14:paraId="52BEB6C5" w14:textId="77777777" w:rsidR="00D801D7" w:rsidRDefault="00D801D7">
            <w:pPr>
              <w:jc w:val="both"/>
              <w:rPr>
                <w:rFonts w:ascii="Century Gothic" w:hAnsi="Century Gothic" w:cs="Calibri"/>
                <w:bCs/>
                <w:sz w:val="24"/>
                <w:szCs w:val="24"/>
                <w:lang w:val="es-ES"/>
              </w:rPr>
            </w:pPr>
          </w:p>
        </w:tc>
      </w:tr>
    </w:tbl>
    <w:p w14:paraId="2F208A62" w14:textId="39EFD599" w:rsidR="00D801D7" w:rsidRDefault="00D801D7">
      <w:pPr>
        <w:jc w:val="both"/>
        <w:rPr>
          <w:rFonts w:ascii="Century Gothic" w:hAnsi="Century Gothic" w:cs="Calibri"/>
          <w:bCs/>
          <w:sz w:val="24"/>
          <w:szCs w:val="24"/>
          <w:lang w:val="es-ES"/>
        </w:rPr>
      </w:pPr>
    </w:p>
    <w:p w14:paraId="565883DD" w14:textId="3C52CA25" w:rsidR="00682AA3" w:rsidRPr="00682AA3" w:rsidRDefault="00682AA3">
      <w:pPr>
        <w:jc w:val="both"/>
        <w:rPr>
          <w:rFonts w:ascii="Century Gothic" w:hAnsi="Century Gothic" w:cs="Calibri"/>
          <w:b/>
          <w:sz w:val="24"/>
          <w:szCs w:val="24"/>
          <w:lang w:val="es-ES"/>
        </w:rPr>
      </w:pPr>
    </w:p>
    <w:sectPr w:rsidR="00682AA3" w:rsidRPr="00682AA3" w:rsidSect="00F103F4">
      <w:type w:val="continuous"/>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2672B" w14:textId="77777777" w:rsidR="00071E39" w:rsidRDefault="00071E39" w:rsidP="00FC1035">
      <w:pPr>
        <w:spacing w:after="0" w:line="240" w:lineRule="auto"/>
      </w:pPr>
      <w:r>
        <w:separator/>
      </w:r>
    </w:p>
  </w:endnote>
  <w:endnote w:type="continuationSeparator" w:id="0">
    <w:p w14:paraId="051864AE" w14:textId="77777777" w:rsidR="00071E39" w:rsidRDefault="00071E39" w:rsidP="00FC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w Cen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oadway">
    <w:altName w:val="Broadway"/>
    <w:charset w:val="00"/>
    <w:family w:val="decorative"/>
    <w:pitch w:val="variable"/>
    <w:sig w:usb0="00000003" w:usb1="00000000" w:usb2="00000000" w:usb3="00000000" w:csb0="00000001" w:csb1="00000000"/>
  </w:font>
  <w:font w:name="Tw Cen MT Condensed">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41" w:type="pct"/>
      <w:tblInd w:w="-851" w:type="dxa"/>
      <w:shd w:val="clear" w:color="auto" w:fill="1CADE4" w:themeFill="accent1"/>
      <w:tblCellMar>
        <w:left w:w="115" w:type="dxa"/>
        <w:right w:w="115" w:type="dxa"/>
      </w:tblCellMar>
      <w:tblLook w:val="04A0" w:firstRow="1" w:lastRow="0" w:firstColumn="1" w:lastColumn="0" w:noHBand="0" w:noVBand="1"/>
    </w:tblPr>
    <w:tblGrid>
      <w:gridCol w:w="5270"/>
      <w:gridCol w:w="5455"/>
    </w:tblGrid>
    <w:tr w:rsidR="00892BD2" w14:paraId="64C4F8AB" w14:textId="77777777" w:rsidTr="00597633">
      <w:trPr>
        <w:trHeight w:val="285"/>
      </w:trPr>
      <w:tc>
        <w:tcPr>
          <w:tcW w:w="2457" w:type="pct"/>
          <w:shd w:val="clear" w:color="auto" w:fill="F65100"/>
          <w:vAlign w:val="center"/>
        </w:tcPr>
        <w:p w14:paraId="551B6EF1" w14:textId="66414DB5" w:rsidR="00892BD2" w:rsidRDefault="00071E39">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766497477"/>
              <w:placeholder>
                <w:docPart w:val="4D052D621E814023B01BC1BCFA35685E"/>
              </w:placeholder>
              <w:dataBinding w:prefixMappings="xmlns:ns0='http://purl.org/dc/elements/1.1/' xmlns:ns1='http://schemas.openxmlformats.org/package/2006/metadata/core-properties' " w:xpath="/ns1:coreProperties[1]/ns0:title[1]" w:storeItemID="{6C3C8BC8-F283-45AE-878A-BAB7291924A1}"/>
              <w:text/>
            </w:sdtPr>
            <w:sdtEndPr/>
            <w:sdtContent>
              <w:r w:rsidR="00597633">
                <w:rPr>
                  <w:caps/>
                  <w:color w:val="FFFFFF" w:themeColor="background1"/>
                  <w:sz w:val="18"/>
                  <w:szCs w:val="18"/>
                </w:rPr>
                <w:t>el mundo laboral</w:t>
              </w:r>
            </w:sdtContent>
          </w:sdt>
        </w:p>
      </w:tc>
      <w:tc>
        <w:tcPr>
          <w:tcW w:w="2543" w:type="pct"/>
          <w:shd w:val="clear" w:color="auto" w:fill="F65100"/>
          <w:vAlign w:val="center"/>
        </w:tcPr>
        <w:sdt>
          <w:sdtPr>
            <w:rPr>
              <w:caps/>
              <w:color w:val="FFFFFF" w:themeColor="background1"/>
              <w:sz w:val="18"/>
              <w:szCs w:val="18"/>
            </w:rPr>
            <w:alias w:val="Author"/>
            <w:tag w:val=""/>
            <w:id w:val="1064843096"/>
            <w:placeholder>
              <w:docPart w:val="85B8B7281E2A44B680A660F8EBE9EAB9"/>
            </w:placeholder>
            <w:dataBinding w:prefixMappings="xmlns:ns0='http://purl.org/dc/elements/1.1/' xmlns:ns1='http://schemas.openxmlformats.org/package/2006/metadata/core-properties' " w:xpath="/ns1:coreProperties[1]/ns0:creator[1]" w:storeItemID="{6C3C8BC8-F283-45AE-878A-BAB7291924A1}"/>
            <w:text/>
          </w:sdtPr>
          <w:sdtEndPr/>
          <w:sdtContent>
            <w:p w14:paraId="187BE9CC" w14:textId="380933BF" w:rsidR="00892BD2" w:rsidRDefault="00597633">
              <w:pPr>
                <w:pStyle w:val="Footer"/>
                <w:spacing w:before="80" w:after="80"/>
                <w:jc w:val="right"/>
                <w:rPr>
                  <w:caps/>
                  <w:color w:val="FFFFFF" w:themeColor="background1"/>
                  <w:sz w:val="18"/>
                  <w:szCs w:val="18"/>
                </w:rPr>
              </w:pPr>
              <w:r>
                <w:rPr>
                  <w:caps/>
                  <w:color w:val="FFFFFF" w:themeColor="background1"/>
                  <w:sz w:val="18"/>
                  <w:szCs w:val="18"/>
                </w:rPr>
                <w:t>© we teach mfl</w:t>
              </w:r>
            </w:p>
          </w:sdtContent>
        </w:sdt>
      </w:tc>
    </w:tr>
  </w:tbl>
  <w:p w14:paraId="78009E92" w14:textId="77777777" w:rsidR="00892BD2" w:rsidRDefault="0089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A9E4E" w14:textId="77777777" w:rsidR="00071E39" w:rsidRDefault="00071E39" w:rsidP="00FC1035">
      <w:pPr>
        <w:spacing w:after="0" w:line="240" w:lineRule="auto"/>
      </w:pPr>
      <w:r>
        <w:separator/>
      </w:r>
    </w:p>
  </w:footnote>
  <w:footnote w:type="continuationSeparator" w:id="0">
    <w:p w14:paraId="7F58088D" w14:textId="77777777" w:rsidR="00071E39" w:rsidRDefault="00071E39" w:rsidP="00FC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1EE"/>
    <w:multiLevelType w:val="hybridMultilevel"/>
    <w:tmpl w:val="07AA42EE"/>
    <w:lvl w:ilvl="0" w:tplc="9A88BC8E">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A29DE"/>
    <w:multiLevelType w:val="hybridMultilevel"/>
    <w:tmpl w:val="09AAF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37E3F"/>
    <w:multiLevelType w:val="hybridMultilevel"/>
    <w:tmpl w:val="FFC85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209DF"/>
    <w:multiLevelType w:val="hybridMultilevel"/>
    <w:tmpl w:val="DB481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87F43"/>
    <w:multiLevelType w:val="hybridMultilevel"/>
    <w:tmpl w:val="30708550"/>
    <w:lvl w:ilvl="0" w:tplc="9A88BC8E">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5378A"/>
    <w:multiLevelType w:val="hybridMultilevel"/>
    <w:tmpl w:val="7EA06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E702B"/>
    <w:multiLevelType w:val="hybridMultilevel"/>
    <w:tmpl w:val="6FE08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D33FA4"/>
    <w:multiLevelType w:val="hybridMultilevel"/>
    <w:tmpl w:val="561CF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B46C0C"/>
    <w:multiLevelType w:val="hybridMultilevel"/>
    <w:tmpl w:val="E8C43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8D29AC"/>
    <w:multiLevelType w:val="hybridMultilevel"/>
    <w:tmpl w:val="93A49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CB1E40"/>
    <w:multiLevelType w:val="hybridMultilevel"/>
    <w:tmpl w:val="8F6E07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4484B"/>
    <w:multiLevelType w:val="hybridMultilevel"/>
    <w:tmpl w:val="7C402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085CD7"/>
    <w:multiLevelType w:val="hybridMultilevel"/>
    <w:tmpl w:val="6D42058C"/>
    <w:lvl w:ilvl="0" w:tplc="E0640D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BA0771"/>
    <w:multiLevelType w:val="hybridMultilevel"/>
    <w:tmpl w:val="D1B46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4722DD"/>
    <w:multiLevelType w:val="hybridMultilevel"/>
    <w:tmpl w:val="5BEE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1223A"/>
    <w:multiLevelType w:val="hybridMultilevel"/>
    <w:tmpl w:val="7C1CC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F3C7D"/>
    <w:multiLevelType w:val="hybridMultilevel"/>
    <w:tmpl w:val="6F0A4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5E6331"/>
    <w:multiLevelType w:val="hybridMultilevel"/>
    <w:tmpl w:val="2CCE33FC"/>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8" w15:restartNumberingAfterBreak="0">
    <w:nsid w:val="3C65389D"/>
    <w:multiLevelType w:val="hybridMultilevel"/>
    <w:tmpl w:val="7FB25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736F59"/>
    <w:multiLevelType w:val="hybridMultilevel"/>
    <w:tmpl w:val="FB22C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D277C8"/>
    <w:multiLevelType w:val="hybridMultilevel"/>
    <w:tmpl w:val="F8406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DF2F3F"/>
    <w:multiLevelType w:val="hybridMultilevel"/>
    <w:tmpl w:val="93DE4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56399"/>
    <w:multiLevelType w:val="hybridMultilevel"/>
    <w:tmpl w:val="D3060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6489C"/>
    <w:multiLevelType w:val="hybridMultilevel"/>
    <w:tmpl w:val="81F89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0D332F"/>
    <w:multiLevelType w:val="hybridMultilevel"/>
    <w:tmpl w:val="9884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B33D5"/>
    <w:multiLevelType w:val="hybridMultilevel"/>
    <w:tmpl w:val="5888B696"/>
    <w:lvl w:ilvl="0" w:tplc="9A88BC8E">
      <w:numFmt w:val="bullet"/>
      <w:lvlText w:val=""/>
      <w:lvlJc w:val="left"/>
      <w:pPr>
        <w:ind w:left="1440" w:hanging="360"/>
      </w:pPr>
      <w:rPr>
        <w:rFonts w:ascii="Century Gothic" w:eastAsiaTheme="minorHAnsi" w:hAnsi="Century Gothic"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44181A"/>
    <w:multiLevelType w:val="hybridMultilevel"/>
    <w:tmpl w:val="A0B85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AA3108"/>
    <w:multiLevelType w:val="hybridMultilevel"/>
    <w:tmpl w:val="97284B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020D65"/>
    <w:multiLevelType w:val="hybridMultilevel"/>
    <w:tmpl w:val="3CA6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C6952"/>
    <w:multiLevelType w:val="hybridMultilevel"/>
    <w:tmpl w:val="8922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9"/>
  </w:num>
  <w:num w:numId="4">
    <w:abstractNumId w:val="3"/>
  </w:num>
  <w:num w:numId="5">
    <w:abstractNumId w:val="1"/>
  </w:num>
  <w:num w:numId="6">
    <w:abstractNumId w:val="8"/>
  </w:num>
  <w:num w:numId="7">
    <w:abstractNumId w:val="22"/>
  </w:num>
  <w:num w:numId="8">
    <w:abstractNumId w:val="24"/>
  </w:num>
  <w:num w:numId="9">
    <w:abstractNumId w:val="11"/>
  </w:num>
  <w:num w:numId="10">
    <w:abstractNumId w:val="26"/>
  </w:num>
  <w:num w:numId="11">
    <w:abstractNumId w:val="6"/>
  </w:num>
  <w:num w:numId="12">
    <w:abstractNumId w:val="20"/>
  </w:num>
  <w:num w:numId="13">
    <w:abstractNumId w:val="18"/>
  </w:num>
  <w:num w:numId="14">
    <w:abstractNumId w:val="9"/>
  </w:num>
  <w:num w:numId="15">
    <w:abstractNumId w:val="15"/>
  </w:num>
  <w:num w:numId="16">
    <w:abstractNumId w:val="13"/>
  </w:num>
  <w:num w:numId="17">
    <w:abstractNumId w:val="2"/>
  </w:num>
  <w:num w:numId="18">
    <w:abstractNumId w:val="7"/>
  </w:num>
  <w:num w:numId="19">
    <w:abstractNumId w:val="23"/>
  </w:num>
  <w:num w:numId="20">
    <w:abstractNumId w:val="28"/>
  </w:num>
  <w:num w:numId="21">
    <w:abstractNumId w:val="12"/>
  </w:num>
  <w:num w:numId="22">
    <w:abstractNumId w:val="10"/>
  </w:num>
  <w:num w:numId="23">
    <w:abstractNumId w:val="16"/>
  </w:num>
  <w:num w:numId="24">
    <w:abstractNumId w:val="17"/>
  </w:num>
  <w:num w:numId="25">
    <w:abstractNumId w:val="14"/>
  </w:num>
  <w:num w:numId="26">
    <w:abstractNumId w:val="4"/>
  </w:num>
  <w:num w:numId="27">
    <w:abstractNumId w:val="0"/>
  </w:num>
  <w:num w:numId="28">
    <w:abstractNumId w:val="25"/>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o:colormru v:ext="edit" colors="#4354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38"/>
    <w:rsid w:val="00002F3A"/>
    <w:rsid w:val="0001718A"/>
    <w:rsid w:val="00020F87"/>
    <w:rsid w:val="00035818"/>
    <w:rsid w:val="00047E24"/>
    <w:rsid w:val="00071E39"/>
    <w:rsid w:val="0007708E"/>
    <w:rsid w:val="000813FE"/>
    <w:rsid w:val="000A4BDA"/>
    <w:rsid w:val="000B334D"/>
    <w:rsid w:val="000C4DEF"/>
    <w:rsid w:val="000C7324"/>
    <w:rsid w:val="000D6A59"/>
    <w:rsid w:val="0010162F"/>
    <w:rsid w:val="00101BEE"/>
    <w:rsid w:val="00105BE5"/>
    <w:rsid w:val="0012736F"/>
    <w:rsid w:val="001316D1"/>
    <w:rsid w:val="00164AC9"/>
    <w:rsid w:val="001733A9"/>
    <w:rsid w:val="001762D9"/>
    <w:rsid w:val="00177C19"/>
    <w:rsid w:val="001A387D"/>
    <w:rsid w:val="001A694A"/>
    <w:rsid w:val="001B0DD8"/>
    <w:rsid w:val="001B6848"/>
    <w:rsid w:val="001C6E9C"/>
    <w:rsid w:val="001D293F"/>
    <w:rsid w:val="001D5CFB"/>
    <w:rsid w:val="001E7C34"/>
    <w:rsid w:val="001F5698"/>
    <w:rsid w:val="00221E2B"/>
    <w:rsid w:val="00231766"/>
    <w:rsid w:val="00246118"/>
    <w:rsid w:val="00254CAB"/>
    <w:rsid w:val="00260627"/>
    <w:rsid w:val="00272EDD"/>
    <w:rsid w:val="002B1C2F"/>
    <w:rsid w:val="002B6566"/>
    <w:rsid w:val="002B6B41"/>
    <w:rsid w:val="002E5515"/>
    <w:rsid w:val="00304E10"/>
    <w:rsid w:val="00307F06"/>
    <w:rsid w:val="00321277"/>
    <w:rsid w:val="00365A23"/>
    <w:rsid w:val="0037527C"/>
    <w:rsid w:val="00386063"/>
    <w:rsid w:val="00397A0F"/>
    <w:rsid w:val="003C5D5D"/>
    <w:rsid w:val="003C7B32"/>
    <w:rsid w:val="003E009B"/>
    <w:rsid w:val="003E710D"/>
    <w:rsid w:val="003E7471"/>
    <w:rsid w:val="003E7BA9"/>
    <w:rsid w:val="004028AE"/>
    <w:rsid w:val="00407FF7"/>
    <w:rsid w:val="00435FB9"/>
    <w:rsid w:val="004503F1"/>
    <w:rsid w:val="00462262"/>
    <w:rsid w:val="00463303"/>
    <w:rsid w:val="0046630E"/>
    <w:rsid w:val="0047567F"/>
    <w:rsid w:val="004955EF"/>
    <w:rsid w:val="004A4070"/>
    <w:rsid w:val="004B36A0"/>
    <w:rsid w:val="004C7C87"/>
    <w:rsid w:val="004D34D6"/>
    <w:rsid w:val="004F1C2D"/>
    <w:rsid w:val="00501366"/>
    <w:rsid w:val="00507F7C"/>
    <w:rsid w:val="00521487"/>
    <w:rsid w:val="00533C91"/>
    <w:rsid w:val="00534500"/>
    <w:rsid w:val="0054043D"/>
    <w:rsid w:val="00551F85"/>
    <w:rsid w:val="005753FD"/>
    <w:rsid w:val="00580BCD"/>
    <w:rsid w:val="00597633"/>
    <w:rsid w:val="005C7ED7"/>
    <w:rsid w:val="005E77DD"/>
    <w:rsid w:val="00607301"/>
    <w:rsid w:val="006357E2"/>
    <w:rsid w:val="006558FE"/>
    <w:rsid w:val="00682AA3"/>
    <w:rsid w:val="006865DD"/>
    <w:rsid w:val="00693CE7"/>
    <w:rsid w:val="00695BFA"/>
    <w:rsid w:val="006A2919"/>
    <w:rsid w:val="006A7EB8"/>
    <w:rsid w:val="006B1081"/>
    <w:rsid w:val="006D18F4"/>
    <w:rsid w:val="006F7CD2"/>
    <w:rsid w:val="007013D1"/>
    <w:rsid w:val="007100F3"/>
    <w:rsid w:val="00712167"/>
    <w:rsid w:val="00730EC9"/>
    <w:rsid w:val="007332D3"/>
    <w:rsid w:val="00734F49"/>
    <w:rsid w:val="00755320"/>
    <w:rsid w:val="00770217"/>
    <w:rsid w:val="007719BA"/>
    <w:rsid w:val="00786798"/>
    <w:rsid w:val="007D1BDE"/>
    <w:rsid w:val="007F0C4F"/>
    <w:rsid w:val="007F2203"/>
    <w:rsid w:val="007F7AD8"/>
    <w:rsid w:val="00800A38"/>
    <w:rsid w:val="00830CA8"/>
    <w:rsid w:val="00833D6E"/>
    <w:rsid w:val="008409C3"/>
    <w:rsid w:val="008537BB"/>
    <w:rsid w:val="00863826"/>
    <w:rsid w:val="008639C0"/>
    <w:rsid w:val="00871E0B"/>
    <w:rsid w:val="0087225C"/>
    <w:rsid w:val="0088226C"/>
    <w:rsid w:val="00892BD2"/>
    <w:rsid w:val="00895473"/>
    <w:rsid w:val="008A5BC5"/>
    <w:rsid w:val="008B4096"/>
    <w:rsid w:val="008B4432"/>
    <w:rsid w:val="008C2A88"/>
    <w:rsid w:val="008D1FDD"/>
    <w:rsid w:val="008F0342"/>
    <w:rsid w:val="00914092"/>
    <w:rsid w:val="009214BF"/>
    <w:rsid w:val="0092151A"/>
    <w:rsid w:val="0095607F"/>
    <w:rsid w:val="0096652D"/>
    <w:rsid w:val="00974627"/>
    <w:rsid w:val="009A6B3A"/>
    <w:rsid w:val="009B625F"/>
    <w:rsid w:val="009C08CB"/>
    <w:rsid w:val="009C1F13"/>
    <w:rsid w:val="009C7EA8"/>
    <w:rsid w:val="009D0A4E"/>
    <w:rsid w:val="009E0D5A"/>
    <w:rsid w:val="009F10D1"/>
    <w:rsid w:val="00A03613"/>
    <w:rsid w:val="00A11EA6"/>
    <w:rsid w:val="00A26284"/>
    <w:rsid w:val="00A43D36"/>
    <w:rsid w:val="00A45A0C"/>
    <w:rsid w:val="00A67919"/>
    <w:rsid w:val="00A73133"/>
    <w:rsid w:val="00AB65EC"/>
    <w:rsid w:val="00AC5B42"/>
    <w:rsid w:val="00B006C7"/>
    <w:rsid w:val="00B15C59"/>
    <w:rsid w:val="00B83513"/>
    <w:rsid w:val="00B8705E"/>
    <w:rsid w:val="00B90CAA"/>
    <w:rsid w:val="00BA1903"/>
    <w:rsid w:val="00BB2A76"/>
    <w:rsid w:val="00BB43F8"/>
    <w:rsid w:val="00BC5A23"/>
    <w:rsid w:val="00BD050A"/>
    <w:rsid w:val="00BD13F1"/>
    <w:rsid w:val="00BE5A1D"/>
    <w:rsid w:val="00C00E3C"/>
    <w:rsid w:val="00C025D6"/>
    <w:rsid w:val="00C349E4"/>
    <w:rsid w:val="00C528DA"/>
    <w:rsid w:val="00C655DA"/>
    <w:rsid w:val="00C7320D"/>
    <w:rsid w:val="00C76C26"/>
    <w:rsid w:val="00C802F4"/>
    <w:rsid w:val="00C80B22"/>
    <w:rsid w:val="00C8186B"/>
    <w:rsid w:val="00C82DBE"/>
    <w:rsid w:val="00C863E8"/>
    <w:rsid w:val="00CA05F2"/>
    <w:rsid w:val="00CA3BF6"/>
    <w:rsid w:val="00CA7AB5"/>
    <w:rsid w:val="00CD50DA"/>
    <w:rsid w:val="00CE22B5"/>
    <w:rsid w:val="00D05495"/>
    <w:rsid w:val="00D06BB1"/>
    <w:rsid w:val="00D23545"/>
    <w:rsid w:val="00D30EBB"/>
    <w:rsid w:val="00D45602"/>
    <w:rsid w:val="00D50786"/>
    <w:rsid w:val="00D60CA2"/>
    <w:rsid w:val="00D67E3E"/>
    <w:rsid w:val="00D74191"/>
    <w:rsid w:val="00D74468"/>
    <w:rsid w:val="00D801D7"/>
    <w:rsid w:val="00DA734D"/>
    <w:rsid w:val="00DB78E1"/>
    <w:rsid w:val="00DC0EEE"/>
    <w:rsid w:val="00DC388A"/>
    <w:rsid w:val="00DC4209"/>
    <w:rsid w:val="00DD6D92"/>
    <w:rsid w:val="00DF1CB8"/>
    <w:rsid w:val="00DF3BA8"/>
    <w:rsid w:val="00E25B74"/>
    <w:rsid w:val="00E271BF"/>
    <w:rsid w:val="00E322E7"/>
    <w:rsid w:val="00E415F8"/>
    <w:rsid w:val="00E56059"/>
    <w:rsid w:val="00E60A36"/>
    <w:rsid w:val="00E636D1"/>
    <w:rsid w:val="00E71924"/>
    <w:rsid w:val="00E769F7"/>
    <w:rsid w:val="00E7776D"/>
    <w:rsid w:val="00ED518F"/>
    <w:rsid w:val="00EF33BA"/>
    <w:rsid w:val="00EF6D67"/>
    <w:rsid w:val="00F05F6E"/>
    <w:rsid w:val="00F103F4"/>
    <w:rsid w:val="00F14B5F"/>
    <w:rsid w:val="00F34443"/>
    <w:rsid w:val="00F71624"/>
    <w:rsid w:val="00F75F3D"/>
    <w:rsid w:val="00F8095F"/>
    <w:rsid w:val="00F93989"/>
    <w:rsid w:val="00FC1035"/>
    <w:rsid w:val="00FC5AB0"/>
    <w:rsid w:val="00FD5DD3"/>
    <w:rsid w:val="00FF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35494"/>
    </o:shapedefaults>
    <o:shapelayout v:ext="edit">
      <o:idmap v:ext="edit" data="1"/>
    </o:shapelayout>
  </w:shapeDefaults>
  <w:decimalSymbol w:val="."/>
  <w:listSeparator w:val=","/>
  <w14:docId w14:val="0C4F5154"/>
  <w15:chartTrackingRefBased/>
  <w15:docId w15:val="{DD47EB42-B28B-438E-A529-D8F9BD47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0A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0A38"/>
    <w:rPr>
      <w:rFonts w:eastAsiaTheme="minorEastAsia"/>
      <w:lang w:val="en-US"/>
    </w:rPr>
  </w:style>
  <w:style w:type="table" w:styleId="TableGrid">
    <w:name w:val="Table Grid"/>
    <w:basedOn w:val="TableNormal"/>
    <w:uiPriority w:val="39"/>
    <w:rsid w:val="00CD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035"/>
  </w:style>
  <w:style w:type="paragraph" w:styleId="Footer">
    <w:name w:val="footer"/>
    <w:basedOn w:val="Normal"/>
    <w:link w:val="FooterChar"/>
    <w:uiPriority w:val="99"/>
    <w:unhideWhenUsed/>
    <w:rsid w:val="00FC1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035"/>
  </w:style>
  <w:style w:type="table" w:styleId="GridTable1Light">
    <w:name w:val="Grid Table 1 Light"/>
    <w:basedOn w:val="TableNormal"/>
    <w:uiPriority w:val="46"/>
    <w:rsid w:val="00E560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D5DD3"/>
    <w:pPr>
      <w:ind w:left="720"/>
      <w:contextualSpacing/>
    </w:pPr>
  </w:style>
  <w:style w:type="paragraph" w:styleId="BalloonText">
    <w:name w:val="Balloon Text"/>
    <w:basedOn w:val="Normal"/>
    <w:link w:val="BalloonTextChar"/>
    <w:uiPriority w:val="99"/>
    <w:semiHidden/>
    <w:unhideWhenUsed/>
    <w:rsid w:val="009C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CB"/>
    <w:rPr>
      <w:rFonts w:ascii="Segoe UI" w:hAnsi="Segoe UI" w:cs="Segoe UI"/>
      <w:sz w:val="18"/>
      <w:szCs w:val="18"/>
    </w:rPr>
  </w:style>
  <w:style w:type="character" w:customStyle="1" w:styleId="termtext">
    <w:name w:val="termtext"/>
    <w:basedOn w:val="DefaultParagraphFont"/>
    <w:rsid w:val="008A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40479">
      <w:bodyDiv w:val="1"/>
      <w:marLeft w:val="0"/>
      <w:marRight w:val="0"/>
      <w:marTop w:val="0"/>
      <w:marBottom w:val="0"/>
      <w:divBdr>
        <w:top w:val="none" w:sz="0" w:space="0" w:color="auto"/>
        <w:left w:val="none" w:sz="0" w:space="0" w:color="auto"/>
        <w:bottom w:val="none" w:sz="0" w:space="0" w:color="auto"/>
        <w:right w:val="none" w:sz="0" w:space="0" w:color="auto"/>
      </w:divBdr>
      <w:divsChild>
        <w:div w:id="738014107">
          <w:marLeft w:val="0"/>
          <w:marRight w:val="0"/>
          <w:marTop w:val="0"/>
          <w:marBottom w:val="0"/>
          <w:divBdr>
            <w:top w:val="none" w:sz="0" w:space="0" w:color="auto"/>
            <w:left w:val="none" w:sz="0" w:space="0" w:color="auto"/>
            <w:bottom w:val="none" w:sz="0" w:space="0" w:color="auto"/>
            <w:right w:val="none" w:sz="0" w:space="0" w:color="auto"/>
          </w:divBdr>
          <w:divsChild>
            <w:div w:id="990062472">
              <w:marLeft w:val="0"/>
              <w:marRight w:val="0"/>
              <w:marTop w:val="0"/>
              <w:marBottom w:val="0"/>
              <w:divBdr>
                <w:top w:val="none" w:sz="0" w:space="0" w:color="auto"/>
                <w:left w:val="none" w:sz="0" w:space="0" w:color="auto"/>
                <w:bottom w:val="none" w:sz="0" w:space="0" w:color="auto"/>
                <w:right w:val="none" w:sz="0" w:space="0" w:color="auto"/>
              </w:divBdr>
              <w:divsChild>
                <w:div w:id="204755391">
                  <w:marLeft w:val="0"/>
                  <w:marRight w:val="0"/>
                  <w:marTop w:val="0"/>
                  <w:marBottom w:val="0"/>
                  <w:divBdr>
                    <w:top w:val="none" w:sz="0" w:space="0" w:color="auto"/>
                    <w:left w:val="none" w:sz="0" w:space="0" w:color="auto"/>
                    <w:bottom w:val="none" w:sz="0" w:space="0" w:color="auto"/>
                    <w:right w:val="none" w:sz="0" w:space="0" w:color="auto"/>
                  </w:divBdr>
                  <w:divsChild>
                    <w:div w:id="425464336">
                      <w:marLeft w:val="0"/>
                      <w:marRight w:val="0"/>
                      <w:marTop w:val="0"/>
                      <w:marBottom w:val="0"/>
                      <w:divBdr>
                        <w:top w:val="none" w:sz="0" w:space="0" w:color="auto"/>
                        <w:left w:val="none" w:sz="0" w:space="0" w:color="auto"/>
                        <w:bottom w:val="none" w:sz="0" w:space="0" w:color="auto"/>
                        <w:right w:val="none" w:sz="0" w:space="0" w:color="auto"/>
                      </w:divBdr>
                      <w:divsChild>
                        <w:div w:id="1835215835">
                          <w:marLeft w:val="0"/>
                          <w:marRight w:val="0"/>
                          <w:marTop w:val="0"/>
                          <w:marBottom w:val="0"/>
                          <w:divBdr>
                            <w:top w:val="none" w:sz="0" w:space="0" w:color="auto"/>
                            <w:left w:val="none" w:sz="0" w:space="0" w:color="auto"/>
                            <w:bottom w:val="none" w:sz="0" w:space="0" w:color="auto"/>
                            <w:right w:val="none" w:sz="0" w:space="0" w:color="auto"/>
                          </w:divBdr>
                          <w:divsChild>
                            <w:div w:id="23530036">
                              <w:marLeft w:val="0"/>
                              <w:marRight w:val="0"/>
                              <w:marTop w:val="0"/>
                              <w:marBottom w:val="0"/>
                              <w:divBdr>
                                <w:top w:val="none" w:sz="0" w:space="0" w:color="auto"/>
                                <w:left w:val="none" w:sz="0" w:space="0" w:color="auto"/>
                                <w:bottom w:val="none" w:sz="0" w:space="0" w:color="auto"/>
                                <w:right w:val="none" w:sz="0" w:space="0" w:color="auto"/>
                              </w:divBdr>
                            </w:div>
                          </w:divsChild>
                        </w:div>
                        <w:div w:id="354580529">
                          <w:marLeft w:val="0"/>
                          <w:marRight w:val="0"/>
                          <w:marTop w:val="0"/>
                          <w:marBottom w:val="0"/>
                          <w:divBdr>
                            <w:top w:val="none" w:sz="0" w:space="0" w:color="auto"/>
                            <w:left w:val="none" w:sz="0" w:space="0" w:color="auto"/>
                            <w:bottom w:val="none" w:sz="0" w:space="0" w:color="auto"/>
                            <w:right w:val="none" w:sz="0" w:space="0" w:color="auto"/>
                          </w:divBdr>
                          <w:divsChild>
                            <w:div w:id="324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21499">
          <w:marLeft w:val="0"/>
          <w:marRight w:val="0"/>
          <w:marTop w:val="0"/>
          <w:marBottom w:val="0"/>
          <w:divBdr>
            <w:top w:val="none" w:sz="0" w:space="0" w:color="auto"/>
            <w:left w:val="none" w:sz="0" w:space="0" w:color="auto"/>
            <w:bottom w:val="none" w:sz="0" w:space="0" w:color="auto"/>
            <w:right w:val="none" w:sz="0" w:space="0" w:color="auto"/>
          </w:divBdr>
          <w:divsChild>
            <w:div w:id="2092696443">
              <w:marLeft w:val="0"/>
              <w:marRight w:val="0"/>
              <w:marTop w:val="0"/>
              <w:marBottom w:val="0"/>
              <w:divBdr>
                <w:top w:val="none" w:sz="0" w:space="0" w:color="auto"/>
                <w:left w:val="none" w:sz="0" w:space="0" w:color="auto"/>
                <w:bottom w:val="none" w:sz="0" w:space="0" w:color="auto"/>
                <w:right w:val="none" w:sz="0" w:space="0" w:color="auto"/>
              </w:divBdr>
              <w:divsChild>
                <w:div w:id="1299456172">
                  <w:marLeft w:val="0"/>
                  <w:marRight w:val="0"/>
                  <w:marTop w:val="0"/>
                  <w:marBottom w:val="0"/>
                  <w:divBdr>
                    <w:top w:val="none" w:sz="0" w:space="0" w:color="auto"/>
                    <w:left w:val="none" w:sz="0" w:space="0" w:color="auto"/>
                    <w:bottom w:val="none" w:sz="0" w:space="0" w:color="auto"/>
                    <w:right w:val="none" w:sz="0" w:space="0" w:color="auto"/>
                  </w:divBdr>
                  <w:divsChild>
                    <w:div w:id="1826704394">
                      <w:marLeft w:val="0"/>
                      <w:marRight w:val="0"/>
                      <w:marTop w:val="0"/>
                      <w:marBottom w:val="0"/>
                      <w:divBdr>
                        <w:top w:val="none" w:sz="0" w:space="0" w:color="auto"/>
                        <w:left w:val="none" w:sz="0" w:space="0" w:color="auto"/>
                        <w:bottom w:val="none" w:sz="0" w:space="0" w:color="auto"/>
                        <w:right w:val="none" w:sz="0" w:space="0" w:color="auto"/>
                      </w:divBdr>
                      <w:divsChild>
                        <w:div w:id="162824130">
                          <w:marLeft w:val="0"/>
                          <w:marRight w:val="0"/>
                          <w:marTop w:val="0"/>
                          <w:marBottom w:val="0"/>
                          <w:divBdr>
                            <w:top w:val="none" w:sz="0" w:space="0" w:color="auto"/>
                            <w:left w:val="none" w:sz="0" w:space="0" w:color="auto"/>
                            <w:bottom w:val="none" w:sz="0" w:space="0" w:color="auto"/>
                            <w:right w:val="none" w:sz="0" w:space="0" w:color="auto"/>
                          </w:divBdr>
                          <w:divsChild>
                            <w:div w:id="1471902715">
                              <w:marLeft w:val="0"/>
                              <w:marRight w:val="0"/>
                              <w:marTop w:val="0"/>
                              <w:marBottom w:val="0"/>
                              <w:divBdr>
                                <w:top w:val="none" w:sz="0" w:space="0" w:color="auto"/>
                                <w:left w:val="none" w:sz="0" w:space="0" w:color="auto"/>
                                <w:bottom w:val="none" w:sz="0" w:space="0" w:color="auto"/>
                                <w:right w:val="none" w:sz="0" w:space="0" w:color="auto"/>
                              </w:divBdr>
                            </w:div>
                          </w:divsChild>
                        </w:div>
                        <w:div w:id="1816725484">
                          <w:marLeft w:val="0"/>
                          <w:marRight w:val="0"/>
                          <w:marTop w:val="0"/>
                          <w:marBottom w:val="0"/>
                          <w:divBdr>
                            <w:top w:val="none" w:sz="0" w:space="0" w:color="auto"/>
                            <w:left w:val="none" w:sz="0" w:space="0" w:color="auto"/>
                            <w:bottom w:val="none" w:sz="0" w:space="0" w:color="auto"/>
                            <w:right w:val="none" w:sz="0" w:space="0" w:color="auto"/>
                          </w:divBdr>
                          <w:divsChild>
                            <w:div w:id="18961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82462">
          <w:marLeft w:val="0"/>
          <w:marRight w:val="0"/>
          <w:marTop w:val="0"/>
          <w:marBottom w:val="0"/>
          <w:divBdr>
            <w:top w:val="none" w:sz="0" w:space="0" w:color="auto"/>
            <w:left w:val="none" w:sz="0" w:space="0" w:color="auto"/>
            <w:bottom w:val="none" w:sz="0" w:space="0" w:color="auto"/>
            <w:right w:val="none" w:sz="0" w:space="0" w:color="auto"/>
          </w:divBdr>
          <w:divsChild>
            <w:div w:id="1477645886">
              <w:marLeft w:val="0"/>
              <w:marRight w:val="0"/>
              <w:marTop w:val="0"/>
              <w:marBottom w:val="0"/>
              <w:divBdr>
                <w:top w:val="none" w:sz="0" w:space="0" w:color="auto"/>
                <w:left w:val="none" w:sz="0" w:space="0" w:color="auto"/>
                <w:bottom w:val="none" w:sz="0" w:space="0" w:color="auto"/>
                <w:right w:val="none" w:sz="0" w:space="0" w:color="auto"/>
              </w:divBdr>
              <w:divsChild>
                <w:div w:id="1561746761">
                  <w:marLeft w:val="0"/>
                  <w:marRight w:val="0"/>
                  <w:marTop w:val="0"/>
                  <w:marBottom w:val="0"/>
                  <w:divBdr>
                    <w:top w:val="none" w:sz="0" w:space="0" w:color="auto"/>
                    <w:left w:val="none" w:sz="0" w:space="0" w:color="auto"/>
                    <w:bottom w:val="none" w:sz="0" w:space="0" w:color="auto"/>
                    <w:right w:val="none" w:sz="0" w:space="0" w:color="auto"/>
                  </w:divBdr>
                  <w:divsChild>
                    <w:div w:id="1101148382">
                      <w:marLeft w:val="0"/>
                      <w:marRight w:val="0"/>
                      <w:marTop w:val="0"/>
                      <w:marBottom w:val="0"/>
                      <w:divBdr>
                        <w:top w:val="none" w:sz="0" w:space="0" w:color="auto"/>
                        <w:left w:val="none" w:sz="0" w:space="0" w:color="auto"/>
                        <w:bottom w:val="none" w:sz="0" w:space="0" w:color="auto"/>
                        <w:right w:val="none" w:sz="0" w:space="0" w:color="auto"/>
                      </w:divBdr>
                      <w:divsChild>
                        <w:div w:id="401608912">
                          <w:marLeft w:val="0"/>
                          <w:marRight w:val="0"/>
                          <w:marTop w:val="0"/>
                          <w:marBottom w:val="0"/>
                          <w:divBdr>
                            <w:top w:val="none" w:sz="0" w:space="0" w:color="auto"/>
                            <w:left w:val="none" w:sz="0" w:space="0" w:color="auto"/>
                            <w:bottom w:val="none" w:sz="0" w:space="0" w:color="auto"/>
                            <w:right w:val="none" w:sz="0" w:space="0" w:color="auto"/>
                          </w:divBdr>
                          <w:divsChild>
                            <w:div w:id="1896312140">
                              <w:marLeft w:val="0"/>
                              <w:marRight w:val="0"/>
                              <w:marTop w:val="0"/>
                              <w:marBottom w:val="0"/>
                              <w:divBdr>
                                <w:top w:val="none" w:sz="0" w:space="0" w:color="auto"/>
                                <w:left w:val="none" w:sz="0" w:space="0" w:color="auto"/>
                                <w:bottom w:val="none" w:sz="0" w:space="0" w:color="auto"/>
                                <w:right w:val="none" w:sz="0" w:space="0" w:color="auto"/>
                              </w:divBdr>
                            </w:div>
                          </w:divsChild>
                        </w:div>
                        <w:div w:id="834876274">
                          <w:marLeft w:val="0"/>
                          <w:marRight w:val="0"/>
                          <w:marTop w:val="0"/>
                          <w:marBottom w:val="0"/>
                          <w:divBdr>
                            <w:top w:val="none" w:sz="0" w:space="0" w:color="auto"/>
                            <w:left w:val="none" w:sz="0" w:space="0" w:color="auto"/>
                            <w:bottom w:val="none" w:sz="0" w:space="0" w:color="auto"/>
                            <w:right w:val="none" w:sz="0" w:space="0" w:color="auto"/>
                          </w:divBdr>
                          <w:divsChild>
                            <w:div w:id="363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158368">
          <w:marLeft w:val="0"/>
          <w:marRight w:val="0"/>
          <w:marTop w:val="0"/>
          <w:marBottom w:val="0"/>
          <w:divBdr>
            <w:top w:val="none" w:sz="0" w:space="0" w:color="auto"/>
            <w:left w:val="none" w:sz="0" w:space="0" w:color="auto"/>
            <w:bottom w:val="none" w:sz="0" w:space="0" w:color="auto"/>
            <w:right w:val="none" w:sz="0" w:space="0" w:color="auto"/>
          </w:divBdr>
          <w:divsChild>
            <w:div w:id="1055161156">
              <w:marLeft w:val="0"/>
              <w:marRight w:val="0"/>
              <w:marTop w:val="0"/>
              <w:marBottom w:val="0"/>
              <w:divBdr>
                <w:top w:val="none" w:sz="0" w:space="0" w:color="auto"/>
                <w:left w:val="none" w:sz="0" w:space="0" w:color="auto"/>
                <w:bottom w:val="none" w:sz="0" w:space="0" w:color="auto"/>
                <w:right w:val="none" w:sz="0" w:space="0" w:color="auto"/>
              </w:divBdr>
              <w:divsChild>
                <w:div w:id="2040203069">
                  <w:marLeft w:val="0"/>
                  <w:marRight w:val="0"/>
                  <w:marTop w:val="0"/>
                  <w:marBottom w:val="0"/>
                  <w:divBdr>
                    <w:top w:val="none" w:sz="0" w:space="0" w:color="auto"/>
                    <w:left w:val="none" w:sz="0" w:space="0" w:color="auto"/>
                    <w:bottom w:val="none" w:sz="0" w:space="0" w:color="auto"/>
                    <w:right w:val="none" w:sz="0" w:space="0" w:color="auto"/>
                  </w:divBdr>
                  <w:divsChild>
                    <w:div w:id="706561853">
                      <w:marLeft w:val="0"/>
                      <w:marRight w:val="0"/>
                      <w:marTop w:val="0"/>
                      <w:marBottom w:val="0"/>
                      <w:divBdr>
                        <w:top w:val="none" w:sz="0" w:space="0" w:color="auto"/>
                        <w:left w:val="none" w:sz="0" w:space="0" w:color="auto"/>
                        <w:bottom w:val="none" w:sz="0" w:space="0" w:color="auto"/>
                        <w:right w:val="none" w:sz="0" w:space="0" w:color="auto"/>
                      </w:divBdr>
                      <w:divsChild>
                        <w:div w:id="1796364446">
                          <w:marLeft w:val="0"/>
                          <w:marRight w:val="0"/>
                          <w:marTop w:val="0"/>
                          <w:marBottom w:val="0"/>
                          <w:divBdr>
                            <w:top w:val="none" w:sz="0" w:space="0" w:color="auto"/>
                            <w:left w:val="none" w:sz="0" w:space="0" w:color="auto"/>
                            <w:bottom w:val="none" w:sz="0" w:space="0" w:color="auto"/>
                            <w:right w:val="none" w:sz="0" w:space="0" w:color="auto"/>
                          </w:divBdr>
                          <w:divsChild>
                            <w:div w:id="161505223">
                              <w:marLeft w:val="0"/>
                              <w:marRight w:val="0"/>
                              <w:marTop w:val="0"/>
                              <w:marBottom w:val="0"/>
                              <w:divBdr>
                                <w:top w:val="none" w:sz="0" w:space="0" w:color="auto"/>
                                <w:left w:val="none" w:sz="0" w:space="0" w:color="auto"/>
                                <w:bottom w:val="none" w:sz="0" w:space="0" w:color="auto"/>
                                <w:right w:val="none" w:sz="0" w:space="0" w:color="auto"/>
                              </w:divBdr>
                            </w:div>
                          </w:divsChild>
                        </w:div>
                        <w:div w:id="957184006">
                          <w:marLeft w:val="0"/>
                          <w:marRight w:val="0"/>
                          <w:marTop w:val="0"/>
                          <w:marBottom w:val="0"/>
                          <w:divBdr>
                            <w:top w:val="none" w:sz="0" w:space="0" w:color="auto"/>
                            <w:left w:val="none" w:sz="0" w:space="0" w:color="auto"/>
                            <w:bottom w:val="none" w:sz="0" w:space="0" w:color="auto"/>
                            <w:right w:val="none" w:sz="0" w:space="0" w:color="auto"/>
                          </w:divBdr>
                          <w:divsChild>
                            <w:div w:id="12265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86023">
          <w:marLeft w:val="0"/>
          <w:marRight w:val="0"/>
          <w:marTop w:val="0"/>
          <w:marBottom w:val="0"/>
          <w:divBdr>
            <w:top w:val="none" w:sz="0" w:space="0" w:color="auto"/>
            <w:left w:val="none" w:sz="0" w:space="0" w:color="auto"/>
            <w:bottom w:val="none" w:sz="0" w:space="0" w:color="auto"/>
            <w:right w:val="none" w:sz="0" w:space="0" w:color="auto"/>
          </w:divBdr>
          <w:divsChild>
            <w:div w:id="822039575">
              <w:marLeft w:val="0"/>
              <w:marRight w:val="0"/>
              <w:marTop w:val="0"/>
              <w:marBottom w:val="0"/>
              <w:divBdr>
                <w:top w:val="none" w:sz="0" w:space="0" w:color="auto"/>
                <w:left w:val="none" w:sz="0" w:space="0" w:color="auto"/>
                <w:bottom w:val="none" w:sz="0" w:space="0" w:color="auto"/>
                <w:right w:val="none" w:sz="0" w:space="0" w:color="auto"/>
              </w:divBdr>
              <w:divsChild>
                <w:div w:id="1708607150">
                  <w:marLeft w:val="0"/>
                  <w:marRight w:val="0"/>
                  <w:marTop w:val="0"/>
                  <w:marBottom w:val="0"/>
                  <w:divBdr>
                    <w:top w:val="none" w:sz="0" w:space="0" w:color="auto"/>
                    <w:left w:val="none" w:sz="0" w:space="0" w:color="auto"/>
                    <w:bottom w:val="none" w:sz="0" w:space="0" w:color="auto"/>
                    <w:right w:val="none" w:sz="0" w:space="0" w:color="auto"/>
                  </w:divBdr>
                  <w:divsChild>
                    <w:div w:id="852691414">
                      <w:marLeft w:val="0"/>
                      <w:marRight w:val="0"/>
                      <w:marTop w:val="0"/>
                      <w:marBottom w:val="0"/>
                      <w:divBdr>
                        <w:top w:val="none" w:sz="0" w:space="0" w:color="auto"/>
                        <w:left w:val="none" w:sz="0" w:space="0" w:color="auto"/>
                        <w:bottom w:val="none" w:sz="0" w:space="0" w:color="auto"/>
                        <w:right w:val="none" w:sz="0" w:space="0" w:color="auto"/>
                      </w:divBdr>
                      <w:divsChild>
                        <w:div w:id="783692546">
                          <w:marLeft w:val="0"/>
                          <w:marRight w:val="0"/>
                          <w:marTop w:val="0"/>
                          <w:marBottom w:val="0"/>
                          <w:divBdr>
                            <w:top w:val="none" w:sz="0" w:space="0" w:color="auto"/>
                            <w:left w:val="none" w:sz="0" w:space="0" w:color="auto"/>
                            <w:bottom w:val="none" w:sz="0" w:space="0" w:color="auto"/>
                            <w:right w:val="none" w:sz="0" w:space="0" w:color="auto"/>
                          </w:divBdr>
                          <w:divsChild>
                            <w:div w:id="121580358">
                              <w:marLeft w:val="0"/>
                              <w:marRight w:val="0"/>
                              <w:marTop w:val="0"/>
                              <w:marBottom w:val="0"/>
                              <w:divBdr>
                                <w:top w:val="none" w:sz="0" w:space="0" w:color="auto"/>
                                <w:left w:val="none" w:sz="0" w:space="0" w:color="auto"/>
                                <w:bottom w:val="none" w:sz="0" w:space="0" w:color="auto"/>
                                <w:right w:val="none" w:sz="0" w:space="0" w:color="auto"/>
                              </w:divBdr>
                            </w:div>
                          </w:divsChild>
                        </w:div>
                        <w:div w:id="1870952991">
                          <w:marLeft w:val="0"/>
                          <w:marRight w:val="0"/>
                          <w:marTop w:val="0"/>
                          <w:marBottom w:val="0"/>
                          <w:divBdr>
                            <w:top w:val="none" w:sz="0" w:space="0" w:color="auto"/>
                            <w:left w:val="none" w:sz="0" w:space="0" w:color="auto"/>
                            <w:bottom w:val="none" w:sz="0" w:space="0" w:color="auto"/>
                            <w:right w:val="none" w:sz="0" w:space="0" w:color="auto"/>
                          </w:divBdr>
                          <w:divsChild>
                            <w:div w:id="1919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948713">
          <w:marLeft w:val="0"/>
          <w:marRight w:val="0"/>
          <w:marTop w:val="0"/>
          <w:marBottom w:val="0"/>
          <w:divBdr>
            <w:top w:val="none" w:sz="0" w:space="0" w:color="auto"/>
            <w:left w:val="none" w:sz="0" w:space="0" w:color="auto"/>
            <w:bottom w:val="none" w:sz="0" w:space="0" w:color="auto"/>
            <w:right w:val="none" w:sz="0" w:space="0" w:color="auto"/>
          </w:divBdr>
          <w:divsChild>
            <w:div w:id="1666275436">
              <w:marLeft w:val="0"/>
              <w:marRight w:val="0"/>
              <w:marTop w:val="0"/>
              <w:marBottom w:val="0"/>
              <w:divBdr>
                <w:top w:val="none" w:sz="0" w:space="0" w:color="auto"/>
                <w:left w:val="none" w:sz="0" w:space="0" w:color="auto"/>
                <w:bottom w:val="none" w:sz="0" w:space="0" w:color="auto"/>
                <w:right w:val="none" w:sz="0" w:space="0" w:color="auto"/>
              </w:divBdr>
              <w:divsChild>
                <w:div w:id="896164793">
                  <w:marLeft w:val="0"/>
                  <w:marRight w:val="0"/>
                  <w:marTop w:val="0"/>
                  <w:marBottom w:val="0"/>
                  <w:divBdr>
                    <w:top w:val="none" w:sz="0" w:space="0" w:color="auto"/>
                    <w:left w:val="none" w:sz="0" w:space="0" w:color="auto"/>
                    <w:bottom w:val="none" w:sz="0" w:space="0" w:color="auto"/>
                    <w:right w:val="none" w:sz="0" w:space="0" w:color="auto"/>
                  </w:divBdr>
                  <w:divsChild>
                    <w:div w:id="1893232869">
                      <w:marLeft w:val="0"/>
                      <w:marRight w:val="0"/>
                      <w:marTop w:val="0"/>
                      <w:marBottom w:val="0"/>
                      <w:divBdr>
                        <w:top w:val="none" w:sz="0" w:space="0" w:color="auto"/>
                        <w:left w:val="none" w:sz="0" w:space="0" w:color="auto"/>
                        <w:bottom w:val="none" w:sz="0" w:space="0" w:color="auto"/>
                        <w:right w:val="none" w:sz="0" w:space="0" w:color="auto"/>
                      </w:divBdr>
                      <w:divsChild>
                        <w:div w:id="1177504663">
                          <w:marLeft w:val="0"/>
                          <w:marRight w:val="0"/>
                          <w:marTop w:val="0"/>
                          <w:marBottom w:val="0"/>
                          <w:divBdr>
                            <w:top w:val="none" w:sz="0" w:space="0" w:color="auto"/>
                            <w:left w:val="none" w:sz="0" w:space="0" w:color="auto"/>
                            <w:bottom w:val="none" w:sz="0" w:space="0" w:color="auto"/>
                            <w:right w:val="none" w:sz="0" w:space="0" w:color="auto"/>
                          </w:divBdr>
                          <w:divsChild>
                            <w:div w:id="1877354627">
                              <w:marLeft w:val="0"/>
                              <w:marRight w:val="0"/>
                              <w:marTop w:val="0"/>
                              <w:marBottom w:val="0"/>
                              <w:divBdr>
                                <w:top w:val="none" w:sz="0" w:space="0" w:color="auto"/>
                                <w:left w:val="none" w:sz="0" w:space="0" w:color="auto"/>
                                <w:bottom w:val="none" w:sz="0" w:space="0" w:color="auto"/>
                                <w:right w:val="none" w:sz="0" w:space="0" w:color="auto"/>
                              </w:divBdr>
                            </w:div>
                          </w:divsChild>
                        </w:div>
                        <w:div w:id="1556621498">
                          <w:marLeft w:val="0"/>
                          <w:marRight w:val="0"/>
                          <w:marTop w:val="0"/>
                          <w:marBottom w:val="0"/>
                          <w:divBdr>
                            <w:top w:val="none" w:sz="0" w:space="0" w:color="auto"/>
                            <w:left w:val="none" w:sz="0" w:space="0" w:color="auto"/>
                            <w:bottom w:val="none" w:sz="0" w:space="0" w:color="auto"/>
                            <w:right w:val="none" w:sz="0" w:space="0" w:color="auto"/>
                          </w:divBdr>
                          <w:divsChild>
                            <w:div w:id="18040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8521">
          <w:marLeft w:val="0"/>
          <w:marRight w:val="0"/>
          <w:marTop w:val="0"/>
          <w:marBottom w:val="0"/>
          <w:divBdr>
            <w:top w:val="none" w:sz="0" w:space="0" w:color="auto"/>
            <w:left w:val="none" w:sz="0" w:space="0" w:color="auto"/>
            <w:bottom w:val="none" w:sz="0" w:space="0" w:color="auto"/>
            <w:right w:val="none" w:sz="0" w:space="0" w:color="auto"/>
          </w:divBdr>
          <w:divsChild>
            <w:div w:id="1495956018">
              <w:marLeft w:val="0"/>
              <w:marRight w:val="0"/>
              <w:marTop w:val="0"/>
              <w:marBottom w:val="0"/>
              <w:divBdr>
                <w:top w:val="none" w:sz="0" w:space="0" w:color="auto"/>
                <w:left w:val="none" w:sz="0" w:space="0" w:color="auto"/>
                <w:bottom w:val="none" w:sz="0" w:space="0" w:color="auto"/>
                <w:right w:val="none" w:sz="0" w:space="0" w:color="auto"/>
              </w:divBdr>
              <w:divsChild>
                <w:div w:id="518347728">
                  <w:marLeft w:val="0"/>
                  <w:marRight w:val="0"/>
                  <w:marTop w:val="0"/>
                  <w:marBottom w:val="0"/>
                  <w:divBdr>
                    <w:top w:val="none" w:sz="0" w:space="0" w:color="auto"/>
                    <w:left w:val="none" w:sz="0" w:space="0" w:color="auto"/>
                    <w:bottom w:val="none" w:sz="0" w:space="0" w:color="auto"/>
                    <w:right w:val="none" w:sz="0" w:space="0" w:color="auto"/>
                  </w:divBdr>
                  <w:divsChild>
                    <w:div w:id="494416857">
                      <w:marLeft w:val="0"/>
                      <w:marRight w:val="0"/>
                      <w:marTop w:val="0"/>
                      <w:marBottom w:val="0"/>
                      <w:divBdr>
                        <w:top w:val="none" w:sz="0" w:space="0" w:color="auto"/>
                        <w:left w:val="none" w:sz="0" w:space="0" w:color="auto"/>
                        <w:bottom w:val="none" w:sz="0" w:space="0" w:color="auto"/>
                        <w:right w:val="none" w:sz="0" w:space="0" w:color="auto"/>
                      </w:divBdr>
                      <w:divsChild>
                        <w:div w:id="940063847">
                          <w:marLeft w:val="0"/>
                          <w:marRight w:val="0"/>
                          <w:marTop w:val="0"/>
                          <w:marBottom w:val="0"/>
                          <w:divBdr>
                            <w:top w:val="none" w:sz="0" w:space="0" w:color="auto"/>
                            <w:left w:val="none" w:sz="0" w:space="0" w:color="auto"/>
                            <w:bottom w:val="none" w:sz="0" w:space="0" w:color="auto"/>
                            <w:right w:val="none" w:sz="0" w:space="0" w:color="auto"/>
                          </w:divBdr>
                          <w:divsChild>
                            <w:div w:id="2077775643">
                              <w:marLeft w:val="0"/>
                              <w:marRight w:val="0"/>
                              <w:marTop w:val="0"/>
                              <w:marBottom w:val="0"/>
                              <w:divBdr>
                                <w:top w:val="none" w:sz="0" w:space="0" w:color="auto"/>
                                <w:left w:val="none" w:sz="0" w:space="0" w:color="auto"/>
                                <w:bottom w:val="none" w:sz="0" w:space="0" w:color="auto"/>
                                <w:right w:val="none" w:sz="0" w:space="0" w:color="auto"/>
                              </w:divBdr>
                            </w:div>
                          </w:divsChild>
                        </w:div>
                        <w:div w:id="1585526792">
                          <w:marLeft w:val="0"/>
                          <w:marRight w:val="0"/>
                          <w:marTop w:val="0"/>
                          <w:marBottom w:val="0"/>
                          <w:divBdr>
                            <w:top w:val="none" w:sz="0" w:space="0" w:color="auto"/>
                            <w:left w:val="none" w:sz="0" w:space="0" w:color="auto"/>
                            <w:bottom w:val="none" w:sz="0" w:space="0" w:color="auto"/>
                            <w:right w:val="none" w:sz="0" w:space="0" w:color="auto"/>
                          </w:divBdr>
                          <w:divsChild>
                            <w:div w:id="1744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022061">
          <w:marLeft w:val="0"/>
          <w:marRight w:val="0"/>
          <w:marTop w:val="0"/>
          <w:marBottom w:val="0"/>
          <w:divBdr>
            <w:top w:val="none" w:sz="0" w:space="0" w:color="auto"/>
            <w:left w:val="none" w:sz="0" w:space="0" w:color="auto"/>
            <w:bottom w:val="none" w:sz="0" w:space="0" w:color="auto"/>
            <w:right w:val="none" w:sz="0" w:space="0" w:color="auto"/>
          </w:divBdr>
          <w:divsChild>
            <w:div w:id="1493907658">
              <w:marLeft w:val="0"/>
              <w:marRight w:val="0"/>
              <w:marTop w:val="0"/>
              <w:marBottom w:val="0"/>
              <w:divBdr>
                <w:top w:val="none" w:sz="0" w:space="0" w:color="auto"/>
                <w:left w:val="none" w:sz="0" w:space="0" w:color="auto"/>
                <w:bottom w:val="none" w:sz="0" w:space="0" w:color="auto"/>
                <w:right w:val="none" w:sz="0" w:space="0" w:color="auto"/>
              </w:divBdr>
              <w:divsChild>
                <w:div w:id="1941643108">
                  <w:marLeft w:val="0"/>
                  <w:marRight w:val="0"/>
                  <w:marTop w:val="0"/>
                  <w:marBottom w:val="0"/>
                  <w:divBdr>
                    <w:top w:val="none" w:sz="0" w:space="0" w:color="auto"/>
                    <w:left w:val="none" w:sz="0" w:space="0" w:color="auto"/>
                    <w:bottom w:val="none" w:sz="0" w:space="0" w:color="auto"/>
                    <w:right w:val="none" w:sz="0" w:space="0" w:color="auto"/>
                  </w:divBdr>
                  <w:divsChild>
                    <w:div w:id="1321422600">
                      <w:marLeft w:val="0"/>
                      <w:marRight w:val="0"/>
                      <w:marTop w:val="0"/>
                      <w:marBottom w:val="0"/>
                      <w:divBdr>
                        <w:top w:val="none" w:sz="0" w:space="0" w:color="auto"/>
                        <w:left w:val="none" w:sz="0" w:space="0" w:color="auto"/>
                        <w:bottom w:val="none" w:sz="0" w:space="0" w:color="auto"/>
                        <w:right w:val="none" w:sz="0" w:space="0" w:color="auto"/>
                      </w:divBdr>
                      <w:divsChild>
                        <w:div w:id="1852841722">
                          <w:marLeft w:val="0"/>
                          <w:marRight w:val="0"/>
                          <w:marTop w:val="0"/>
                          <w:marBottom w:val="0"/>
                          <w:divBdr>
                            <w:top w:val="none" w:sz="0" w:space="0" w:color="auto"/>
                            <w:left w:val="none" w:sz="0" w:space="0" w:color="auto"/>
                            <w:bottom w:val="none" w:sz="0" w:space="0" w:color="auto"/>
                            <w:right w:val="none" w:sz="0" w:space="0" w:color="auto"/>
                          </w:divBdr>
                          <w:divsChild>
                            <w:div w:id="1554005923">
                              <w:marLeft w:val="0"/>
                              <w:marRight w:val="0"/>
                              <w:marTop w:val="0"/>
                              <w:marBottom w:val="0"/>
                              <w:divBdr>
                                <w:top w:val="none" w:sz="0" w:space="0" w:color="auto"/>
                                <w:left w:val="none" w:sz="0" w:space="0" w:color="auto"/>
                                <w:bottom w:val="none" w:sz="0" w:space="0" w:color="auto"/>
                                <w:right w:val="none" w:sz="0" w:space="0" w:color="auto"/>
                              </w:divBdr>
                            </w:div>
                          </w:divsChild>
                        </w:div>
                        <w:div w:id="31268211">
                          <w:marLeft w:val="0"/>
                          <w:marRight w:val="0"/>
                          <w:marTop w:val="0"/>
                          <w:marBottom w:val="0"/>
                          <w:divBdr>
                            <w:top w:val="none" w:sz="0" w:space="0" w:color="auto"/>
                            <w:left w:val="none" w:sz="0" w:space="0" w:color="auto"/>
                            <w:bottom w:val="none" w:sz="0" w:space="0" w:color="auto"/>
                            <w:right w:val="none" w:sz="0" w:space="0" w:color="auto"/>
                          </w:divBdr>
                          <w:divsChild>
                            <w:div w:id="17629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44349">
          <w:marLeft w:val="0"/>
          <w:marRight w:val="0"/>
          <w:marTop w:val="0"/>
          <w:marBottom w:val="0"/>
          <w:divBdr>
            <w:top w:val="none" w:sz="0" w:space="0" w:color="auto"/>
            <w:left w:val="none" w:sz="0" w:space="0" w:color="auto"/>
            <w:bottom w:val="none" w:sz="0" w:space="0" w:color="auto"/>
            <w:right w:val="none" w:sz="0" w:space="0" w:color="auto"/>
          </w:divBdr>
          <w:divsChild>
            <w:div w:id="766727888">
              <w:marLeft w:val="0"/>
              <w:marRight w:val="0"/>
              <w:marTop w:val="0"/>
              <w:marBottom w:val="0"/>
              <w:divBdr>
                <w:top w:val="none" w:sz="0" w:space="0" w:color="auto"/>
                <w:left w:val="none" w:sz="0" w:space="0" w:color="auto"/>
                <w:bottom w:val="none" w:sz="0" w:space="0" w:color="auto"/>
                <w:right w:val="none" w:sz="0" w:space="0" w:color="auto"/>
              </w:divBdr>
              <w:divsChild>
                <w:div w:id="1801066679">
                  <w:marLeft w:val="0"/>
                  <w:marRight w:val="0"/>
                  <w:marTop w:val="0"/>
                  <w:marBottom w:val="0"/>
                  <w:divBdr>
                    <w:top w:val="none" w:sz="0" w:space="0" w:color="auto"/>
                    <w:left w:val="none" w:sz="0" w:space="0" w:color="auto"/>
                    <w:bottom w:val="none" w:sz="0" w:space="0" w:color="auto"/>
                    <w:right w:val="none" w:sz="0" w:space="0" w:color="auto"/>
                  </w:divBdr>
                  <w:divsChild>
                    <w:div w:id="1655841170">
                      <w:marLeft w:val="0"/>
                      <w:marRight w:val="0"/>
                      <w:marTop w:val="0"/>
                      <w:marBottom w:val="0"/>
                      <w:divBdr>
                        <w:top w:val="none" w:sz="0" w:space="0" w:color="auto"/>
                        <w:left w:val="none" w:sz="0" w:space="0" w:color="auto"/>
                        <w:bottom w:val="none" w:sz="0" w:space="0" w:color="auto"/>
                        <w:right w:val="none" w:sz="0" w:space="0" w:color="auto"/>
                      </w:divBdr>
                      <w:divsChild>
                        <w:div w:id="1304114083">
                          <w:marLeft w:val="0"/>
                          <w:marRight w:val="0"/>
                          <w:marTop w:val="0"/>
                          <w:marBottom w:val="0"/>
                          <w:divBdr>
                            <w:top w:val="none" w:sz="0" w:space="0" w:color="auto"/>
                            <w:left w:val="none" w:sz="0" w:space="0" w:color="auto"/>
                            <w:bottom w:val="none" w:sz="0" w:space="0" w:color="auto"/>
                            <w:right w:val="none" w:sz="0" w:space="0" w:color="auto"/>
                          </w:divBdr>
                          <w:divsChild>
                            <w:div w:id="286546282">
                              <w:marLeft w:val="0"/>
                              <w:marRight w:val="0"/>
                              <w:marTop w:val="0"/>
                              <w:marBottom w:val="0"/>
                              <w:divBdr>
                                <w:top w:val="none" w:sz="0" w:space="0" w:color="auto"/>
                                <w:left w:val="none" w:sz="0" w:space="0" w:color="auto"/>
                                <w:bottom w:val="none" w:sz="0" w:space="0" w:color="auto"/>
                                <w:right w:val="none" w:sz="0" w:space="0" w:color="auto"/>
                              </w:divBdr>
                            </w:div>
                          </w:divsChild>
                        </w:div>
                        <w:div w:id="1895921328">
                          <w:marLeft w:val="0"/>
                          <w:marRight w:val="0"/>
                          <w:marTop w:val="0"/>
                          <w:marBottom w:val="0"/>
                          <w:divBdr>
                            <w:top w:val="none" w:sz="0" w:space="0" w:color="auto"/>
                            <w:left w:val="none" w:sz="0" w:space="0" w:color="auto"/>
                            <w:bottom w:val="none" w:sz="0" w:space="0" w:color="auto"/>
                            <w:right w:val="none" w:sz="0" w:space="0" w:color="auto"/>
                          </w:divBdr>
                          <w:divsChild>
                            <w:div w:id="4420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4611">
          <w:marLeft w:val="0"/>
          <w:marRight w:val="0"/>
          <w:marTop w:val="0"/>
          <w:marBottom w:val="0"/>
          <w:divBdr>
            <w:top w:val="none" w:sz="0" w:space="0" w:color="auto"/>
            <w:left w:val="none" w:sz="0" w:space="0" w:color="auto"/>
            <w:bottom w:val="none" w:sz="0" w:space="0" w:color="auto"/>
            <w:right w:val="none" w:sz="0" w:space="0" w:color="auto"/>
          </w:divBdr>
          <w:divsChild>
            <w:div w:id="917445218">
              <w:marLeft w:val="0"/>
              <w:marRight w:val="0"/>
              <w:marTop w:val="0"/>
              <w:marBottom w:val="0"/>
              <w:divBdr>
                <w:top w:val="none" w:sz="0" w:space="0" w:color="auto"/>
                <w:left w:val="none" w:sz="0" w:space="0" w:color="auto"/>
                <w:bottom w:val="none" w:sz="0" w:space="0" w:color="auto"/>
                <w:right w:val="none" w:sz="0" w:space="0" w:color="auto"/>
              </w:divBdr>
              <w:divsChild>
                <w:div w:id="1022322189">
                  <w:marLeft w:val="0"/>
                  <w:marRight w:val="0"/>
                  <w:marTop w:val="0"/>
                  <w:marBottom w:val="0"/>
                  <w:divBdr>
                    <w:top w:val="none" w:sz="0" w:space="0" w:color="auto"/>
                    <w:left w:val="none" w:sz="0" w:space="0" w:color="auto"/>
                    <w:bottom w:val="none" w:sz="0" w:space="0" w:color="auto"/>
                    <w:right w:val="none" w:sz="0" w:space="0" w:color="auto"/>
                  </w:divBdr>
                  <w:divsChild>
                    <w:div w:id="1314799215">
                      <w:marLeft w:val="0"/>
                      <w:marRight w:val="0"/>
                      <w:marTop w:val="0"/>
                      <w:marBottom w:val="0"/>
                      <w:divBdr>
                        <w:top w:val="none" w:sz="0" w:space="0" w:color="auto"/>
                        <w:left w:val="none" w:sz="0" w:space="0" w:color="auto"/>
                        <w:bottom w:val="none" w:sz="0" w:space="0" w:color="auto"/>
                        <w:right w:val="none" w:sz="0" w:space="0" w:color="auto"/>
                      </w:divBdr>
                      <w:divsChild>
                        <w:div w:id="574827753">
                          <w:marLeft w:val="0"/>
                          <w:marRight w:val="0"/>
                          <w:marTop w:val="0"/>
                          <w:marBottom w:val="0"/>
                          <w:divBdr>
                            <w:top w:val="none" w:sz="0" w:space="0" w:color="auto"/>
                            <w:left w:val="none" w:sz="0" w:space="0" w:color="auto"/>
                            <w:bottom w:val="none" w:sz="0" w:space="0" w:color="auto"/>
                            <w:right w:val="none" w:sz="0" w:space="0" w:color="auto"/>
                          </w:divBdr>
                          <w:divsChild>
                            <w:div w:id="378432323">
                              <w:marLeft w:val="0"/>
                              <w:marRight w:val="0"/>
                              <w:marTop w:val="0"/>
                              <w:marBottom w:val="0"/>
                              <w:divBdr>
                                <w:top w:val="none" w:sz="0" w:space="0" w:color="auto"/>
                                <w:left w:val="none" w:sz="0" w:space="0" w:color="auto"/>
                                <w:bottom w:val="none" w:sz="0" w:space="0" w:color="auto"/>
                                <w:right w:val="none" w:sz="0" w:space="0" w:color="auto"/>
                              </w:divBdr>
                            </w:div>
                          </w:divsChild>
                        </w:div>
                        <w:div w:id="1156653447">
                          <w:marLeft w:val="0"/>
                          <w:marRight w:val="0"/>
                          <w:marTop w:val="0"/>
                          <w:marBottom w:val="0"/>
                          <w:divBdr>
                            <w:top w:val="none" w:sz="0" w:space="0" w:color="auto"/>
                            <w:left w:val="none" w:sz="0" w:space="0" w:color="auto"/>
                            <w:bottom w:val="none" w:sz="0" w:space="0" w:color="auto"/>
                            <w:right w:val="none" w:sz="0" w:space="0" w:color="auto"/>
                          </w:divBdr>
                          <w:divsChild>
                            <w:div w:id="19371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375394">
          <w:marLeft w:val="0"/>
          <w:marRight w:val="0"/>
          <w:marTop w:val="0"/>
          <w:marBottom w:val="0"/>
          <w:divBdr>
            <w:top w:val="none" w:sz="0" w:space="0" w:color="auto"/>
            <w:left w:val="none" w:sz="0" w:space="0" w:color="auto"/>
            <w:bottom w:val="none" w:sz="0" w:space="0" w:color="auto"/>
            <w:right w:val="none" w:sz="0" w:space="0" w:color="auto"/>
          </w:divBdr>
          <w:divsChild>
            <w:div w:id="180319161">
              <w:marLeft w:val="0"/>
              <w:marRight w:val="0"/>
              <w:marTop w:val="0"/>
              <w:marBottom w:val="0"/>
              <w:divBdr>
                <w:top w:val="none" w:sz="0" w:space="0" w:color="auto"/>
                <w:left w:val="none" w:sz="0" w:space="0" w:color="auto"/>
                <w:bottom w:val="none" w:sz="0" w:space="0" w:color="auto"/>
                <w:right w:val="none" w:sz="0" w:space="0" w:color="auto"/>
              </w:divBdr>
              <w:divsChild>
                <w:div w:id="575474495">
                  <w:marLeft w:val="0"/>
                  <w:marRight w:val="0"/>
                  <w:marTop w:val="0"/>
                  <w:marBottom w:val="0"/>
                  <w:divBdr>
                    <w:top w:val="none" w:sz="0" w:space="0" w:color="auto"/>
                    <w:left w:val="none" w:sz="0" w:space="0" w:color="auto"/>
                    <w:bottom w:val="none" w:sz="0" w:space="0" w:color="auto"/>
                    <w:right w:val="none" w:sz="0" w:space="0" w:color="auto"/>
                  </w:divBdr>
                  <w:divsChild>
                    <w:div w:id="1229194324">
                      <w:marLeft w:val="0"/>
                      <w:marRight w:val="0"/>
                      <w:marTop w:val="0"/>
                      <w:marBottom w:val="0"/>
                      <w:divBdr>
                        <w:top w:val="none" w:sz="0" w:space="0" w:color="auto"/>
                        <w:left w:val="none" w:sz="0" w:space="0" w:color="auto"/>
                        <w:bottom w:val="none" w:sz="0" w:space="0" w:color="auto"/>
                        <w:right w:val="none" w:sz="0" w:space="0" w:color="auto"/>
                      </w:divBdr>
                      <w:divsChild>
                        <w:div w:id="243732273">
                          <w:marLeft w:val="0"/>
                          <w:marRight w:val="0"/>
                          <w:marTop w:val="0"/>
                          <w:marBottom w:val="0"/>
                          <w:divBdr>
                            <w:top w:val="none" w:sz="0" w:space="0" w:color="auto"/>
                            <w:left w:val="none" w:sz="0" w:space="0" w:color="auto"/>
                            <w:bottom w:val="none" w:sz="0" w:space="0" w:color="auto"/>
                            <w:right w:val="none" w:sz="0" w:space="0" w:color="auto"/>
                          </w:divBdr>
                          <w:divsChild>
                            <w:div w:id="2134711575">
                              <w:marLeft w:val="0"/>
                              <w:marRight w:val="0"/>
                              <w:marTop w:val="0"/>
                              <w:marBottom w:val="0"/>
                              <w:divBdr>
                                <w:top w:val="none" w:sz="0" w:space="0" w:color="auto"/>
                                <w:left w:val="none" w:sz="0" w:space="0" w:color="auto"/>
                                <w:bottom w:val="none" w:sz="0" w:space="0" w:color="auto"/>
                                <w:right w:val="none" w:sz="0" w:space="0" w:color="auto"/>
                              </w:divBdr>
                            </w:div>
                          </w:divsChild>
                        </w:div>
                        <w:div w:id="1266034095">
                          <w:marLeft w:val="0"/>
                          <w:marRight w:val="0"/>
                          <w:marTop w:val="0"/>
                          <w:marBottom w:val="0"/>
                          <w:divBdr>
                            <w:top w:val="none" w:sz="0" w:space="0" w:color="auto"/>
                            <w:left w:val="none" w:sz="0" w:space="0" w:color="auto"/>
                            <w:bottom w:val="none" w:sz="0" w:space="0" w:color="auto"/>
                            <w:right w:val="none" w:sz="0" w:space="0" w:color="auto"/>
                          </w:divBdr>
                          <w:divsChild>
                            <w:div w:id="13009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751914">
          <w:marLeft w:val="0"/>
          <w:marRight w:val="0"/>
          <w:marTop w:val="0"/>
          <w:marBottom w:val="0"/>
          <w:divBdr>
            <w:top w:val="none" w:sz="0" w:space="0" w:color="auto"/>
            <w:left w:val="none" w:sz="0" w:space="0" w:color="auto"/>
            <w:bottom w:val="none" w:sz="0" w:space="0" w:color="auto"/>
            <w:right w:val="none" w:sz="0" w:space="0" w:color="auto"/>
          </w:divBdr>
          <w:divsChild>
            <w:div w:id="1718968519">
              <w:marLeft w:val="0"/>
              <w:marRight w:val="0"/>
              <w:marTop w:val="0"/>
              <w:marBottom w:val="0"/>
              <w:divBdr>
                <w:top w:val="none" w:sz="0" w:space="0" w:color="auto"/>
                <w:left w:val="none" w:sz="0" w:space="0" w:color="auto"/>
                <w:bottom w:val="none" w:sz="0" w:space="0" w:color="auto"/>
                <w:right w:val="none" w:sz="0" w:space="0" w:color="auto"/>
              </w:divBdr>
              <w:divsChild>
                <w:div w:id="379398990">
                  <w:marLeft w:val="0"/>
                  <w:marRight w:val="0"/>
                  <w:marTop w:val="0"/>
                  <w:marBottom w:val="0"/>
                  <w:divBdr>
                    <w:top w:val="none" w:sz="0" w:space="0" w:color="auto"/>
                    <w:left w:val="none" w:sz="0" w:space="0" w:color="auto"/>
                    <w:bottom w:val="none" w:sz="0" w:space="0" w:color="auto"/>
                    <w:right w:val="none" w:sz="0" w:space="0" w:color="auto"/>
                  </w:divBdr>
                  <w:divsChild>
                    <w:div w:id="1168712063">
                      <w:marLeft w:val="0"/>
                      <w:marRight w:val="0"/>
                      <w:marTop w:val="0"/>
                      <w:marBottom w:val="0"/>
                      <w:divBdr>
                        <w:top w:val="none" w:sz="0" w:space="0" w:color="auto"/>
                        <w:left w:val="none" w:sz="0" w:space="0" w:color="auto"/>
                        <w:bottom w:val="none" w:sz="0" w:space="0" w:color="auto"/>
                        <w:right w:val="none" w:sz="0" w:space="0" w:color="auto"/>
                      </w:divBdr>
                      <w:divsChild>
                        <w:div w:id="1201286666">
                          <w:marLeft w:val="0"/>
                          <w:marRight w:val="0"/>
                          <w:marTop w:val="0"/>
                          <w:marBottom w:val="0"/>
                          <w:divBdr>
                            <w:top w:val="none" w:sz="0" w:space="0" w:color="auto"/>
                            <w:left w:val="none" w:sz="0" w:space="0" w:color="auto"/>
                            <w:bottom w:val="none" w:sz="0" w:space="0" w:color="auto"/>
                            <w:right w:val="none" w:sz="0" w:space="0" w:color="auto"/>
                          </w:divBdr>
                          <w:divsChild>
                            <w:div w:id="549458960">
                              <w:marLeft w:val="0"/>
                              <w:marRight w:val="0"/>
                              <w:marTop w:val="0"/>
                              <w:marBottom w:val="0"/>
                              <w:divBdr>
                                <w:top w:val="none" w:sz="0" w:space="0" w:color="auto"/>
                                <w:left w:val="none" w:sz="0" w:space="0" w:color="auto"/>
                                <w:bottom w:val="none" w:sz="0" w:space="0" w:color="auto"/>
                                <w:right w:val="none" w:sz="0" w:space="0" w:color="auto"/>
                              </w:divBdr>
                            </w:div>
                          </w:divsChild>
                        </w:div>
                        <w:div w:id="1634406763">
                          <w:marLeft w:val="0"/>
                          <w:marRight w:val="0"/>
                          <w:marTop w:val="0"/>
                          <w:marBottom w:val="0"/>
                          <w:divBdr>
                            <w:top w:val="none" w:sz="0" w:space="0" w:color="auto"/>
                            <w:left w:val="none" w:sz="0" w:space="0" w:color="auto"/>
                            <w:bottom w:val="none" w:sz="0" w:space="0" w:color="auto"/>
                            <w:right w:val="none" w:sz="0" w:space="0" w:color="auto"/>
                          </w:divBdr>
                          <w:divsChild>
                            <w:div w:id="11758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635716">
          <w:marLeft w:val="0"/>
          <w:marRight w:val="0"/>
          <w:marTop w:val="0"/>
          <w:marBottom w:val="0"/>
          <w:divBdr>
            <w:top w:val="none" w:sz="0" w:space="0" w:color="auto"/>
            <w:left w:val="none" w:sz="0" w:space="0" w:color="auto"/>
            <w:bottom w:val="none" w:sz="0" w:space="0" w:color="auto"/>
            <w:right w:val="none" w:sz="0" w:space="0" w:color="auto"/>
          </w:divBdr>
          <w:divsChild>
            <w:div w:id="1977030556">
              <w:marLeft w:val="0"/>
              <w:marRight w:val="0"/>
              <w:marTop w:val="0"/>
              <w:marBottom w:val="0"/>
              <w:divBdr>
                <w:top w:val="none" w:sz="0" w:space="0" w:color="auto"/>
                <w:left w:val="none" w:sz="0" w:space="0" w:color="auto"/>
                <w:bottom w:val="none" w:sz="0" w:space="0" w:color="auto"/>
                <w:right w:val="none" w:sz="0" w:space="0" w:color="auto"/>
              </w:divBdr>
              <w:divsChild>
                <w:div w:id="1868329311">
                  <w:marLeft w:val="0"/>
                  <w:marRight w:val="0"/>
                  <w:marTop w:val="0"/>
                  <w:marBottom w:val="0"/>
                  <w:divBdr>
                    <w:top w:val="none" w:sz="0" w:space="0" w:color="auto"/>
                    <w:left w:val="none" w:sz="0" w:space="0" w:color="auto"/>
                    <w:bottom w:val="none" w:sz="0" w:space="0" w:color="auto"/>
                    <w:right w:val="none" w:sz="0" w:space="0" w:color="auto"/>
                  </w:divBdr>
                  <w:divsChild>
                    <w:div w:id="2004887701">
                      <w:marLeft w:val="0"/>
                      <w:marRight w:val="0"/>
                      <w:marTop w:val="0"/>
                      <w:marBottom w:val="0"/>
                      <w:divBdr>
                        <w:top w:val="none" w:sz="0" w:space="0" w:color="auto"/>
                        <w:left w:val="none" w:sz="0" w:space="0" w:color="auto"/>
                        <w:bottom w:val="none" w:sz="0" w:space="0" w:color="auto"/>
                        <w:right w:val="none" w:sz="0" w:space="0" w:color="auto"/>
                      </w:divBdr>
                      <w:divsChild>
                        <w:div w:id="1529833416">
                          <w:marLeft w:val="0"/>
                          <w:marRight w:val="0"/>
                          <w:marTop w:val="0"/>
                          <w:marBottom w:val="0"/>
                          <w:divBdr>
                            <w:top w:val="none" w:sz="0" w:space="0" w:color="auto"/>
                            <w:left w:val="none" w:sz="0" w:space="0" w:color="auto"/>
                            <w:bottom w:val="none" w:sz="0" w:space="0" w:color="auto"/>
                            <w:right w:val="none" w:sz="0" w:space="0" w:color="auto"/>
                          </w:divBdr>
                          <w:divsChild>
                            <w:div w:id="548305644">
                              <w:marLeft w:val="0"/>
                              <w:marRight w:val="0"/>
                              <w:marTop w:val="0"/>
                              <w:marBottom w:val="0"/>
                              <w:divBdr>
                                <w:top w:val="none" w:sz="0" w:space="0" w:color="auto"/>
                                <w:left w:val="none" w:sz="0" w:space="0" w:color="auto"/>
                                <w:bottom w:val="none" w:sz="0" w:space="0" w:color="auto"/>
                                <w:right w:val="none" w:sz="0" w:space="0" w:color="auto"/>
                              </w:divBdr>
                            </w:div>
                          </w:divsChild>
                        </w:div>
                        <w:div w:id="747465051">
                          <w:marLeft w:val="0"/>
                          <w:marRight w:val="0"/>
                          <w:marTop w:val="0"/>
                          <w:marBottom w:val="0"/>
                          <w:divBdr>
                            <w:top w:val="none" w:sz="0" w:space="0" w:color="auto"/>
                            <w:left w:val="none" w:sz="0" w:space="0" w:color="auto"/>
                            <w:bottom w:val="none" w:sz="0" w:space="0" w:color="auto"/>
                            <w:right w:val="none" w:sz="0" w:space="0" w:color="auto"/>
                          </w:divBdr>
                          <w:divsChild>
                            <w:div w:id="21131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058695">
          <w:marLeft w:val="0"/>
          <w:marRight w:val="0"/>
          <w:marTop w:val="0"/>
          <w:marBottom w:val="0"/>
          <w:divBdr>
            <w:top w:val="none" w:sz="0" w:space="0" w:color="auto"/>
            <w:left w:val="none" w:sz="0" w:space="0" w:color="auto"/>
            <w:bottom w:val="none" w:sz="0" w:space="0" w:color="auto"/>
            <w:right w:val="none" w:sz="0" w:space="0" w:color="auto"/>
          </w:divBdr>
          <w:divsChild>
            <w:div w:id="950238878">
              <w:marLeft w:val="0"/>
              <w:marRight w:val="0"/>
              <w:marTop w:val="0"/>
              <w:marBottom w:val="0"/>
              <w:divBdr>
                <w:top w:val="none" w:sz="0" w:space="0" w:color="auto"/>
                <w:left w:val="none" w:sz="0" w:space="0" w:color="auto"/>
                <w:bottom w:val="none" w:sz="0" w:space="0" w:color="auto"/>
                <w:right w:val="none" w:sz="0" w:space="0" w:color="auto"/>
              </w:divBdr>
              <w:divsChild>
                <w:div w:id="860976224">
                  <w:marLeft w:val="0"/>
                  <w:marRight w:val="0"/>
                  <w:marTop w:val="0"/>
                  <w:marBottom w:val="0"/>
                  <w:divBdr>
                    <w:top w:val="none" w:sz="0" w:space="0" w:color="auto"/>
                    <w:left w:val="none" w:sz="0" w:space="0" w:color="auto"/>
                    <w:bottom w:val="none" w:sz="0" w:space="0" w:color="auto"/>
                    <w:right w:val="none" w:sz="0" w:space="0" w:color="auto"/>
                  </w:divBdr>
                  <w:divsChild>
                    <w:div w:id="1196309449">
                      <w:marLeft w:val="0"/>
                      <w:marRight w:val="0"/>
                      <w:marTop w:val="0"/>
                      <w:marBottom w:val="0"/>
                      <w:divBdr>
                        <w:top w:val="none" w:sz="0" w:space="0" w:color="auto"/>
                        <w:left w:val="none" w:sz="0" w:space="0" w:color="auto"/>
                        <w:bottom w:val="none" w:sz="0" w:space="0" w:color="auto"/>
                        <w:right w:val="none" w:sz="0" w:space="0" w:color="auto"/>
                      </w:divBdr>
                      <w:divsChild>
                        <w:div w:id="1515538212">
                          <w:marLeft w:val="0"/>
                          <w:marRight w:val="0"/>
                          <w:marTop w:val="0"/>
                          <w:marBottom w:val="0"/>
                          <w:divBdr>
                            <w:top w:val="none" w:sz="0" w:space="0" w:color="auto"/>
                            <w:left w:val="none" w:sz="0" w:space="0" w:color="auto"/>
                            <w:bottom w:val="none" w:sz="0" w:space="0" w:color="auto"/>
                            <w:right w:val="none" w:sz="0" w:space="0" w:color="auto"/>
                          </w:divBdr>
                          <w:divsChild>
                            <w:div w:id="1512523713">
                              <w:marLeft w:val="0"/>
                              <w:marRight w:val="0"/>
                              <w:marTop w:val="0"/>
                              <w:marBottom w:val="0"/>
                              <w:divBdr>
                                <w:top w:val="none" w:sz="0" w:space="0" w:color="auto"/>
                                <w:left w:val="none" w:sz="0" w:space="0" w:color="auto"/>
                                <w:bottom w:val="none" w:sz="0" w:space="0" w:color="auto"/>
                                <w:right w:val="none" w:sz="0" w:space="0" w:color="auto"/>
                              </w:divBdr>
                            </w:div>
                          </w:divsChild>
                        </w:div>
                        <w:div w:id="764767645">
                          <w:marLeft w:val="0"/>
                          <w:marRight w:val="0"/>
                          <w:marTop w:val="0"/>
                          <w:marBottom w:val="0"/>
                          <w:divBdr>
                            <w:top w:val="none" w:sz="0" w:space="0" w:color="auto"/>
                            <w:left w:val="none" w:sz="0" w:space="0" w:color="auto"/>
                            <w:bottom w:val="none" w:sz="0" w:space="0" w:color="auto"/>
                            <w:right w:val="none" w:sz="0" w:space="0" w:color="auto"/>
                          </w:divBdr>
                          <w:divsChild>
                            <w:div w:id="11334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73191">
          <w:marLeft w:val="0"/>
          <w:marRight w:val="0"/>
          <w:marTop w:val="0"/>
          <w:marBottom w:val="0"/>
          <w:divBdr>
            <w:top w:val="none" w:sz="0" w:space="0" w:color="auto"/>
            <w:left w:val="none" w:sz="0" w:space="0" w:color="auto"/>
            <w:bottom w:val="none" w:sz="0" w:space="0" w:color="auto"/>
            <w:right w:val="none" w:sz="0" w:space="0" w:color="auto"/>
          </w:divBdr>
          <w:divsChild>
            <w:div w:id="936790544">
              <w:marLeft w:val="0"/>
              <w:marRight w:val="0"/>
              <w:marTop w:val="0"/>
              <w:marBottom w:val="0"/>
              <w:divBdr>
                <w:top w:val="none" w:sz="0" w:space="0" w:color="auto"/>
                <w:left w:val="none" w:sz="0" w:space="0" w:color="auto"/>
                <w:bottom w:val="none" w:sz="0" w:space="0" w:color="auto"/>
                <w:right w:val="none" w:sz="0" w:space="0" w:color="auto"/>
              </w:divBdr>
              <w:divsChild>
                <w:div w:id="1325625360">
                  <w:marLeft w:val="0"/>
                  <w:marRight w:val="0"/>
                  <w:marTop w:val="0"/>
                  <w:marBottom w:val="0"/>
                  <w:divBdr>
                    <w:top w:val="none" w:sz="0" w:space="0" w:color="auto"/>
                    <w:left w:val="none" w:sz="0" w:space="0" w:color="auto"/>
                    <w:bottom w:val="none" w:sz="0" w:space="0" w:color="auto"/>
                    <w:right w:val="none" w:sz="0" w:space="0" w:color="auto"/>
                  </w:divBdr>
                  <w:divsChild>
                    <w:div w:id="1765223939">
                      <w:marLeft w:val="0"/>
                      <w:marRight w:val="0"/>
                      <w:marTop w:val="0"/>
                      <w:marBottom w:val="0"/>
                      <w:divBdr>
                        <w:top w:val="none" w:sz="0" w:space="0" w:color="auto"/>
                        <w:left w:val="none" w:sz="0" w:space="0" w:color="auto"/>
                        <w:bottom w:val="none" w:sz="0" w:space="0" w:color="auto"/>
                        <w:right w:val="none" w:sz="0" w:space="0" w:color="auto"/>
                      </w:divBdr>
                      <w:divsChild>
                        <w:div w:id="1557665683">
                          <w:marLeft w:val="0"/>
                          <w:marRight w:val="0"/>
                          <w:marTop w:val="0"/>
                          <w:marBottom w:val="0"/>
                          <w:divBdr>
                            <w:top w:val="none" w:sz="0" w:space="0" w:color="auto"/>
                            <w:left w:val="none" w:sz="0" w:space="0" w:color="auto"/>
                            <w:bottom w:val="none" w:sz="0" w:space="0" w:color="auto"/>
                            <w:right w:val="none" w:sz="0" w:space="0" w:color="auto"/>
                          </w:divBdr>
                          <w:divsChild>
                            <w:div w:id="773597549">
                              <w:marLeft w:val="0"/>
                              <w:marRight w:val="0"/>
                              <w:marTop w:val="0"/>
                              <w:marBottom w:val="0"/>
                              <w:divBdr>
                                <w:top w:val="none" w:sz="0" w:space="0" w:color="auto"/>
                                <w:left w:val="none" w:sz="0" w:space="0" w:color="auto"/>
                                <w:bottom w:val="none" w:sz="0" w:space="0" w:color="auto"/>
                                <w:right w:val="none" w:sz="0" w:space="0" w:color="auto"/>
                              </w:divBdr>
                            </w:div>
                          </w:divsChild>
                        </w:div>
                        <w:div w:id="930118120">
                          <w:marLeft w:val="0"/>
                          <w:marRight w:val="0"/>
                          <w:marTop w:val="0"/>
                          <w:marBottom w:val="0"/>
                          <w:divBdr>
                            <w:top w:val="none" w:sz="0" w:space="0" w:color="auto"/>
                            <w:left w:val="none" w:sz="0" w:space="0" w:color="auto"/>
                            <w:bottom w:val="none" w:sz="0" w:space="0" w:color="auto"/>
                            <w:right w:val="none" w:sz="0" w:space="0" w:color="auto"/>
                          </w:divBdr>
                          <w:divsChild>
                            <w:div w:id="20740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052D621E814023B01BC1BCFA35685E"/>
        <w:category>
          <w:name w:val="General"/>
          <w:gallery w:val="placeholder"/>
        </w:category>
        <w:types>
          <w:type w:val="bbPlcHdr"/>
        </w:types>
        <w:behaviors>
          <w:behavior w:val="content"/>
        </w:behaviors>
        <w:guid w:val="{AF4E8418-72EE-4AC7-92D5-68710422D0F4}"/>
      </w:docPartPr>
      <w:docPartBody>
        <w:p w:rsidR="007F1999" w:rsidRDefault="007F1999" w:rsidP="007F1999">
          <w:pPr>
            <w:pStyle w:val="4D052D621E814023B01BC1BCFA35685E"/>
          </w:pPr>
          <w:r>
            <w:rPr>
              <w:caps/>
              <w:color w:val="FFFFFF" w:themeColor="background1"/>
              <w:sz w:val="18"/>
              <w:szCs w:val="18"/>
            </w:rPr>
            <w:t>[Document title]</w:t>
          </w:r>
        </w:p>
      </w:docPartBody>
    </w:docPart>
    <w:docPart>
      <w:docPartPr>
        <w:name w:val="85B8B7281E2A44B680A660F8EBE9EAB9"/>
        <w:category>
          <w:name w:val="General"/>
          <w:gallery w:val="placeholder"/>
        </w:category>
        <w:types>
          <w:type w:val="bbPlcHdr"/>
        </w:types>
        <w:behaviors>
          <w:behavior w:val="content"/>
        </w:behaviors>
        <w:guid w:val="{E93EE617-B846-4EF8-9DB4-C42306559FD3}"/>
      </w:docPartPr>
      <w:docPartBody>
        <w:p w:rsidR="007F1999" w:rsidRDefault="007F1999" w:rsidP="007F1999">
          <w:pPr>
            <w:pStyle w:val="85B8B7281E2A44B680A660F8EBE9EAB9"/>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w Cen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oadway">
    <w:altName w:val="Broadway"/>
    <w:charset w:val="00"/>
    <w:family w:val="decorative"/>
    <w:pitch w:val="variable"/>
    <w:sig w:usb0="00000003" w:usb1="00000000" w:usb2="00000000" w:usb3="00000000" w:csb0="00000001" w:csb1="00000000"/>
  </w:font>
  <w:font w:name="Tw Cen MT Condensed">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99"/>
    <w:rsid w:val="0002723A"/>
    <w:rsid w:val="00054406"/>
    <w:rsid w:val="00097321"/>
    <w:rsid w:val="00166760"/>
    <w:rsid w:val="00302566"/>
    <w:rsid w:val="004574E8"/>
    <w:rsid w:val="0075048B"/>
    <w:rsid w:val="00764145"/>
    <w:rsid w:val="007F1999"/>
    <w:rsid w:val="0092089F"/>
    <w:rsid w:val="00961F0E"/>
    <w:rsid w:val="00A90291"/>
    <w:rsid w:val="00AA036C"/>
    <w:rsid w:val="00AA75AE"/>
    <w:rsid w:val="00AC531D"/>
    <w:rsid w:val="00C33264"/>
    <w:rsid w:val="00CA02FF"/>
    <w:rsid w:val="00D92EAF"/>
    <w:rsid w:val="00DE3C9F"/>
    <w:rsid w:val="00DF5F79"/>
    <w:rsid w:val="00E75CBC"/>
    <w:rsid w:val="00E95C89"/>
    <w:rsid w:val="00F37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F501F1F4474D028ED56723E96F0588">
    <w:name w:val="6BF501F1F4474D028ED56723E96F0588"/>
    <w:rsid w:val="007F1999"/>
  </w:style>
  <w:style w:type="paragraph" w:customStyle="1" w:styleId="70F4AAC4A09A4C2F9522DF4F5DD5B5D2">
    <w:name w:val="70F4AAC4A09A4C2F9522DF4F5DD5B5D2"/>
    <w:rsid w:val="007F1999"/>
  </w:style>
  <w:style w:type="paragraph" w:customStyle="1" w:styleId="1B9F0C9A592B41DD80D01B5B12B5DE86">
    <w:name w:val="1B9F0C9A592B41DD80D01B5B12B5DE86"/>
    <w:rsid w:val="007F1999"/>
  </w:style>
  <w:style w:type="paragraph" w:customStyle="1" w:styleId="CAE5928156A24EE8816DC26D1559EB6E">
    <w:name w:val="CAE5928156A24EE8816DC26D1559EB6E"/>
    <w:rsid w:val="007F1999"/>
  </w:style>
  <w:style w:type="paragraph" w:customStyle="1" w:styleId="032F1B79AE5F4E17AA264C64990A2E41">
    <w:name w:val="032F1B79AE5F4E17AA264C64990A2E41"/>
    <w:rsid w:val="007F1999"/>
  </w:style>
  <w:style w:type="paragraph" w:customStyle="1" w:styleId="4D052D621E814023B01BC1BCFA35685E">
    <w:name w:val="4D052D621E814023B01BC1BCFA35685E"/>
    <w:rsid w:val="007F1999"/>
  </w:style>
  <w:style w:type="paragraph" w:customStyle="1" w:styleId="85B8B7281E2A44B680A660F8EBE9EAB9">
    <w:name w:val="85B8B7281E2A44B680A660F8EBE9EAB9"/>
    <w:rsid w:val="007F1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OPINIONES</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mundo laboral</dc:title>
  <dc:subject/>
  <dc:creator>© we teach mfl</dc:creator>
  <cp:keywords/>
  <dc:description/>
  <cp:lastModifiedBy>Kirsty Peacock</cp:lastModifiedBy>
  <cp:revision>3</cp:revision>
  <dcterms:created xsi:type="dcterms:W3CDTF">2020-08-28T15:05:00Z</dcterms:created>
  <dcterms:modified xsi:type="dcterms:W3CDTF">2020-08-28T15:06:00Z</dcterms:modified>
</cp:coreProperties>
</file>